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47B09" w14:textId="77777777" w:rsidR="000A459D" w:rsidRDefault="000A459D" w:rsidP="003E4F2D">
      <w:pPr>
        <w:jc w:val="center"/>
        <w:rPr>
          <w:rFonts w:ascii="Calibri" w:hAnsi="Calibri" w:cs="Calibri"/>
          <w:b/>
          <w:bCs/>
          <w:sz w:val="20"/>
          <w:szCs w:val="20"/>
        </w:rPr>
      </w:pPr>
    </w:p>
    <w:p w14:paraId="58E0FD75" w14:textId="77777777" w:rsidR="000A459D" w:rsidRDefault="000A459D" w:rsidP="000A459D">
      <w:pPr>
        <w:pStyle w:val="Intestazione"/>
        <w:rPr>
          <w:rFonts w:ascii="Calibri" w:hAnsi="Calibri"/>
          <w:color w:val="008749"/>
          <w:szCs w:val="16"/>
        </w:rPr>
      </w:pPr>
      <w:r>
        <w:rPr>
          <w:rFonts w:ascii="Calibri" w:hAnsi="Calibri"/>
          <w:color w:val="008749"/>
          <w:szCs w:val="16"/>
        </w:rPr>
        <w:tab/>
      </w:r>
      <w:r>
        <w:rPr>
          <w:rFonts w:ascii="Calibri" w:hAnsi="Calibri"/>
          <w:color w:val="008749"/>
          <w:szCs w:val="16"/>
        </w:rPr>
        <w:tab/>
      </w:r>
    </w:p>
    <w:tbl>
      <w:tblPr>
        <w:tblW w:w="993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544"/>
        <w:gridCol w:w="3984"/>
      </w:tblGrid>
      <w:tr w:rsidR="000A459D" w14:paraId="65E08E17" w14:textId="77777777" w:rsidTr="000A459D">
        <w:trPr>
          <w:cantSplit/>
          <w:trHeight w:val="2498"/>
        </w:trPr>
        <w:tc>
          <w:tcPr>
            <w:tcW w:w="2410" w:type="dxa"/>
            <w:vMerge w:val="restart"/>
            <w:tcBorders>
              <w:right w:val="double" w:sz="4" w:space="0" w:color="auto"/>
            </w:tcBorders>
          </w:tcPr>
          <w:p w14:paraId="4A684EA4" w14:textId="77777777" w:rsidR="000A459D" w:rsidRDefault="000A459D" w:rsidP="000A459D">
            <w:pPr>
              <w:pBdr>
                <w:top w:val="single" w:sz="4" w:space="1" w:color="auto"/>
              </w:pBdr>
              <w:rPr>
                <w:rFonts w:ascii="Calibri" w:hAnsi="Calibri" w:cs="Arial"/>
              </w:rPr>
            </w:pPr>
          </w:p>
          <w:p w14:paraId="1E9DBAF4" w14:textId="77777777" w:rsidR="000A459D" w:rsidRDefault="000A459D" w:rsidP="000A459D">
            <w:pPr>
              <w:pBdr>
                <w:top w:val="single" w:sz="4" w:space="1" w:color="auto"/>
              </w:pBdr>
              <w:rPr>
                <w:rFonts w:ascii="Calibri" w:hAnsi="Calibri" w:cs="Arial"/>
              </w:rPr>
            </w:pPr>
          </w:p>
          <w:p w14:paraId="2419E029" w14:textId="77777777" w:rsidR="000A459D" w:rsidRDefault="000A459D" w:rsidP="000A459D">
            <w:pPr>
              <w:pBdr>
                <w:top w:val="single" w:sz="4" w:space="1" w:color="auto"/>
              </w:pBdr>
              <w:rPr>
                <w:rFonts w:ascii="Calibri" w:hAnsi="Calibri" w:cs="Arial"/>
              </w:rPr>
            </w:pPr>
          </w:p>
          <w:p w14:paraId="0FB93D3E" w14:textId="77777777" w:rsidR="000A459D" w:rsidRDefault="000A459D" w:rsidP="000A459D">
            <w:pPr>
              <w:pBdr>
                <w:top w:val="single" w:sz="4" w:space="1" w:color="auto"/>
              </w:pBdr>
              <w:rPr>
                <w:rFonts w:ascii="Calibri" w:hAnsi="Calibri" w:cs="Arial"/>
              </w:rPr>
            </w:pPr>
          </w:p>
          <w:p w14:paraId="506F3DC7" w14:textId="77777777" w:rsidR="000A459D" w:rsidRDefault="000A459D" w:rsidP="000A459D">
            <w:pPr>
              <w:rPr>
                <w:rFonts w:ascii="Calibri" w:hAnsi="Calibri" w:cs="Arial"/>
              </w:rPr>
            </w:pPr>
          </w:p>
          <w:p w14:paraId="56A1D55B" w14:textId="77777777" w:rsidR="000A459D" w:rsidRDefault="000A459D" w:rsidP="000A459D">
            <w:pPr>
              <w:rPr>
                <w:rFonts w:ascii="Calibri" w:hAnsi="Calibri" w:cs="Arial"/>
              </w:rPr>
            </w:pPr>
          </w:p>
          <w:p w14:paraId="1982EAA3" w14:textId="77777777" w:rsidR="000A459D" w:rsidRDefault="000A459D" w:rsidP="000A459D">
            <w:pPr>
              <w:rPr>
                <w:rFonts w:ascii="Calibri" w:hAnsi="Calibri" w:cs="Arial"/>
              </w:rPr>
            </w:pPr>
          </w:p>
          <w:p w14:paraId="4E703C3E" w14:textId="77777777" w:rsidR="000A459D" w:rsidRDefault="000A459D" w:rsidP="000A459D">
            <w:pPr>
              <w:rPr>
                <w:rFonts w:ascii="Calibri" w:hAnsi="Calibri" w:cs="Arial"/>
              </w:rPr>
            </w:pPr>
          </w:p>
          <w:p w14:paraId="42C3E5DF" w14:textId="77777777" w:rsidR="000A459D" w:rsidRDefault="000A459D" w:rsidP="000A459D">
            <w:pPr>
              <w:rPr>
                <w:rFonts w:ascii="Calibri" w:hAnsi="Calibri" w:cs="Arial"/>
              </w:rPr>
            </w:pPr>
          </w:p>
          <w:p w14:paraId="7056838F" w14:textId="77777777" w:rsidR="000A459D" w:rsidRDefault="000A459D" w:rsidP="000A459D">
            <w:pPr>
              <w:rPr>
                <w:rFonts w:ascii="Calibri" w:hAnsi="Calibri" w:cs="Arial"/>
              </w:rPr>
            </w:pPr>
          </w:p>
          <w:p w14:paraId="42020633" w14:textId="77777777" w:rsidR="000A459D" w:rsidRDefault="000A459D" w:rsidP="000A459D">
            <w:pPr>
              <w:rPr>
                <w:rFonts w:ascii="Calibri" w:hAnsi="Calibri" w:cs="Arial"/>
              </w:rPr>
            </w:pPr>
          </w:p>
          <w:p w14:paraId="62B4B91A" w14:textId="77777777" w:rsidR="000A459D" w:rsidRDefault="000A459D" w:rsidP="000A459D">
            <w:pPr>
              <w:rPr>
                <w:rFonts w:ascii="Calibri" w:hAnsi="Calibri" w:cs="Arial"/>
              </w:rPr>
            </w:pPr>
          </w:p>
          <w:p w14:paraId="4A2E0DD6" w14:textId="77777777" w:rsidR="000A459D" w:rsidRDefault="000A459D" w:rsidP="000A459D">
            <w:pPr>
              <w:rPr>
                <w:rFonts w:ascii="Calibri" w:hAnsi="Calibri" w:cs="Arial"/>
              </w:rPr>
            </w:pPr>
          </w:p>
          <w:p w14:paraId="63D59A17" w14:textId="77777777" w:rsidR="000A459D" w:rsidRDefault="000A459D" w:rsidP="000A459D">
            <w:pPr>
              <w:rPr>
                <w:rFonts w:ascii="Calibri" w:hAnsi="Calibri" w:cs="Arial"/>
              </w:rPr>
            </w:pPr>
          </w:p>
          <w:p w14:paraId="14854BE9" w14:textId="77777777" w:rsidR="000A459D" w:rsidRDefault="000A459D" w:rsidP="000A459D">
            <w:pPr>
              <w:rPr>
                <w:rFonts w:ascii="Calibri" w:hAnsi="Calibri" w:cs="Arial"/>
              </w:rPr>
            </w:pPr>
          </w:p>
          <w:p w14:paraId="58BDDE2B" w14:textId="77777777" w:rsidR="000A459D" w:rsidRDefault="000A459D" w:rsidP="000A459D">
            <w:pPr>
              <w:rPr>
                <w:rFonts w:ascii="Calibri" w:hAnsi="Calibri" w:cs="Arial"/>
              </w:rPr>
            </w:pPr>
          </w:p>
          <w:p w14:paraId="0700FE20" w14:textId="77777777" w:rsidR="000A459D" w:rsidRDefault="000A459D" w:rsidP="000A459D">
            <w:pPr>
              <w:rPr>
                <w:rFonts w:ascii="Calibri" w:hAnsi="Calibri" w:cs="Arial"/>
              </w:rPr>
            </w:pPr>
          </w:p>
          <w:p w14:paraId="4C21D7AF" w14:textId="77777777" w:rsidR="000A459D" w:rsidRDefault="000A459D" w:rsidP="000A459D">
            <w:pPr>
              <w:rPr>
                <w:rFonts w:ascii="Calibri" w:hAnsi="Calibri" w:cs="Arial"/>
              </w:rPr>
            </w:pPr>
          </w:p>
          <w:p w14:paraId="495C280B" w14:textId="77777777" w:rsidR="000A459D" w:rsidRDefault="000A459D" w:rsidP="000A459D">
            <w:pPr>
              <w:rPr>
                <w:rFonts w:ascii="Calibri" w:hAnsi="Calibri" w:cs="Arial"/>
              </w:rPr>
            </w:pPr>
          </w:p>
        </w:tc>
        <w:tc>
          <w:tcPr>
            <w:tcW w:w="7528" w:type="dxa"/>
            <w:gridSpan w:val="2"/>
            <w:tcBorders>
              <w:top w:val="double" w:sz="4" w:space="0" w:color="auto"/>
              <w:left w:val="double" w:sz="4" w:space="0" w:color="auto"/>
              <w:bottom w:val="double" w:sz="4" w:space="0" w:color="auto"/>
              <w:right w:val="double" w:sz="4" w:space="0" w:color="auto"/>
            </w:tcBorders>
          </w:tcPr>
          <w:p w14:paraId="6F79152B" w14:textId="77777777" w:rsidR="000A459D" w:rsidRDefault="000A459D" w:rsidP="000A459D">
            <w:pPr>
              <w:jc w:val="center"/>
              <w:rPr>
                <w:rFonts w:ascii="Calibri" w:hAnsi="Calibri" w:cs="Arial"/>
                <w:b/>
                <w:sz w:val="28"/>
              </w:rPr>
            </w:pPr>
          </w:p>
          <w:p w14:paraId="132E1766" w14:textId="77777777" w:rsidR="000A459D" w:rsidRDefault="000A459D" w:rsidP="000A459D">
            <w:pPr>
              <w:jc w:val="center"/>
              <w:rPr>
                <w:rFonts w:ascii="Calibri" w:hAnsi="Calibri" w:cs="Arial"/>
                <w:b/>
                <w:sz w:val="28"/>
              </w:rPr>
            </w:pPr>
            <w:r>
              <w:rPr>
                <w:rFonts w:ascii="Calibri" w:hAnsi="Calibri" w:cs="Arial"/>
                <w:b/>
                <w:sz w:val="28"/>
              </w:rPr>
              <w:t>CAPITOLATO PRESTAZIONALE</w:t>
            </w:r>
          </w:p>
          <w:p w14:paraId="6A44526F" w14:textId="77777777" w:rsidR="000A459D" w:rsidRDefault="000A459D" w:rsidP="000A459D">
            <w:pPr>
              <w:jc w:val="center"/>
              <w:rPr>
                <w:rFonts w:ascii="Calibri" w:hAnsi="Calibri"/>
                <w:b/>
                <w:sz w:val="28"/>
              </w:rPr>
            </w:pPr>
          </w:p>
          <w:p w14:paraId="5A1B56DF" w14:textId="77777777" w:rsidR="000A459D" w:rsidRDefault="001D1A18" w:rsidP="001D1A18">
            <w:pPr>
              <w:jc w:val="center"/>
              <w:rPr>
                <w:rFonts w:ascii="Calibri" w:hAnsi="Calibri"/>
                <w:b/>
                <w:sz w:val="28"/>
              </w:rPr>
            </w:pPr>
            <w:r w:rsidRPr="001D1A18">
              <w:rPr>
                <w:rFonts w:ascii="Calibri" w:hAnsi="Calibri" w:cs="Arial"/>
                <w:b/>
                <w:sz w:val="20"/>
                <w:szCs w:val="20"/>
              </w:rPr>
              <w:t>Obiettivi, oggetto e caratteristiche della fornitura, collaudo e assistenza tecn</w:t>
            </w:r>
            <w:r>
              <w:rPr>
                <w:rFonts w:ascii="Calibri" w:hAnsi="Calibri" w:cs="Arial"/>
                <w:b/>
                <w:sz w:val="20"/>
                <w:szCs w:val="20"/>
              </w:rPr>
              <w:t>i</w:t>
            </w:r>
            <w:r w:rsidRPr="001D1A18">
              <w:rPr>
                <w:rFonts w:ascii="Calibri" w:hAnsi="Calibri" w:cs="Arial"/>
                <w:b/>
                <w:sz w:val="20"/>
                <w:szCs w:val="20"/>
              </w:rPr>
              <w:t>ca</w:t>
            </w:r>
          </w:p>
        </w:tc>
      </w:tr>
      <w:tr w:rsidR="000A459D" w14:paraId="32AACEAF" w14:textId="77777777" w:rsidTr="000A459D">
        <w:trPr>
          <w:cantSplit/>
          <w:trHeight w:val="1875"/>
        </w:trPr>
        <w:tc>
          <w:tcPr>
            <w:tcW w:w="2410" w:type="dxa"/>
            <w:vMerge/>
          </w:tcPr>
          <w:p w14:paraId="72B7E377" w14:textId="77777777" w:rsidR="000A459D" w:rsidRDefault="000A459D" w:rsidP="000A459D">
            <w:pPr>
              <w:rPr>
                <w:rFonts w:ascii="Calibri" w:hAnsi="Calibri" w:cs="Arial"/>
              </w:rPr>
            </w:pPr>
          </w:p>
        </w:tc>
        <w:tc>
          <w:tcPr>
            <w:tcW w:w="7528" w:type="dxa"/>
            <w:gridSpan w:val="2"/>
            <w:tcBorders>
              <w:top w:val="double" w:sz="4" w:space="0" w:color="auto"/>
            </w:tcBorders>
            <w:vAlign w:val="center"/>
          </w:tcPr>
          <w:p w14:paraId="139E47A4" w14:textId="77777777" w:rsidR="000A459D" w:rsidRDefault="000A459D" w:rsidP="000A459D">
            <w:pPr>
              <w:jc w:val="center"/>
              <w:rPr>
                <w:rFonts w:ascii="Calibri" w:hAnsi="Calibri" w:cs="Arial"/>
                <w:b/>
              </w:rPr>
            </w:pPr>
            <w:r w:rsidRPr="00182D92">
              <w:rPr>
                <w:rFonts w:ascii="Calibri" w:hAnsi="Calibri" w:cs="Arial"/>
                <w:b/>
              </w:rPr>
              <w:t>OGGETTO:</w:t>
            </w:r>
          </w:p>
          <w:p w14:paraId="3A2F1859" w14:textId="77777777" w:rsidR="000A459D" w:rsidRDefault="000A459D" w:rsidP="000A459D">
            <w:pPr>
              <w:jc w:val="center"/>
              <w:rPr>
                <w:rFonts w:ascii="Calibri" w:hAnsi="Calibri" w:cs="Arial"/>
                <w:b/>
              </w:rPr>
            </w:pPr>
          </w:p>
          <w:p w14:paraId="3BC5E9E5" w14:textId="0A7C2FD6" w:rsidR="000A459D" w:rsidRPr="004D7AD2" w:rsidRDefault="004D7AD2" w:rsidP="00585D2A">
            <w:pPr>
              <w:pStyle w:val="Corpotesto"/>
              <w:tabs>
                <w:tab w:val="left" w:pos="0"/>
              </w:tabs>
              <w:jc w:val="both"/>
              <w:rPr>
                <w:rFonts w:ascii="Calibri" w:hAnsi="Calibri" w:cs="Arial"/>
                <w:sz w:val="28"/>
              </w:rPr>
            </w:pPr>
            <w:r w:rsidRPr="004D7AD2">
              <w:rPr>
                <w:rFonts w:ascii="Calibri" w:hAnsi="Calibri" w:cs="Arial"/>
              </w:rPr>
              <w:t xml:space="preserve">FORNITURA DI </w:t>
            </w:r>
            <w:r w:rsidR="00C03FD5">
              <w:rPr>
                <w:rFonts w:ascii="Calibri" w:hAnsi="Calibri" w:cs="Arial"/>
              </w:rPr>
              <w:t xml:space="preserve">N. </w:t>
            </w:r>
            <w:r w:rsidR="003F6476">
              <w:rPr>
                <w:rFonts w:ascii="Calibri" w:hAnsi="Calibri" w:cs="Arial"/>
              </w:rPr>
              <w:t xml:space="preserve">3 </w:t>
            </w:r>
            <w:r w:rsidR="00585D2A">
              <w:rPr>
                <w:rFonts w:ascii="Calibri" w:hAnsi="Calibri" w:cs="Arial"/>
              </w:rPr>
              <w:t>SISTEMI</w:t>
            </w:r>
            <w:r w:rsidR="00DD19EA">
              <w:rPr>
                <w:rFonts w:ascii="Calibri" w:hAnsi="Calibri" w:cs="Arial"/>
              </w:rPr>
              <w:t xml:space="preserve"> HOLTER </w:t>
            </w:r>
            <w:r w:rsidR="00585D2A">
              <w:rPr>
                <w:rFonts w:ascii="Calibri" w:hAnsi="Calibri" w:cs="Arial"/>
              </w:rPr>
              <w:t xml:space="preserve">ECG </w:t>
            </w:r>
            <w:r w:rsidR="00DD19EA">
              <w:rPr>
                <w:rFonts w:ascii="Calibri" w:hAnsi="Calibri" w:cs="Arial"/>
              </w:rPr>
              <w:t xml:space="preserve">PER </w:t>
            </w:r>
            <w:r w:rsidRPr="004D7AD2">
              <w:rPr>
                <w:rFonts w:ascii="Calibri" w:hAnsi="Calibri" w:cs="Arial"/>
              </w:rPr>
              <w:t>LE ESIGENZE DELL’AZIENDA AUSL DI BOLOGNA</w:t>
            </w:r>
          </w:p>
        </w:tc>
      </w:tr>
      <w:tr w:rsidR="000A459D" w14:paraId="6143E81B" w14:textId="77777777" w:rsidTr="000A459D">
        <w:trPr>
          <w:cantSplit/>
          <w:trHeight w:val="498"/>
        </w:trPr>
        <w:tc>
          <w:tcPr>
            <w:tcW w:w="2410" w:type="dxa"/>
            <w:vMerge/>
          </w:tcPr>
          <w:p w14:paraId="5DC7D6E8" w14:textId="77777777" w:rsidR="000A459D" w:rsidRDefault="000A459D" w:rsidP="000A459D">
            <w:pPr>
              <w:rPr>
                <w:rFonts w:ascii="Calibri" w:hAnsi="Calibri" w:cs="Arial"/>
              </w:rPr>
            </w:pPr>
          </w:p>
        </w:tc>
        <w:tc>
          <w:tcPr>
            <w:tcW w:w="7528" w:type="dxa"/>
            <w:gridSpan w:val="2"/>
            <w:vAlign w:val="center"/>
          </w:tcPr>
          <w:p w14:paraId="568C591F" w14:textId="77777777" w:rsidR="000A459D" w:rsidRDefault="000A459D" w:rsidP="000A459D">
            <w:pPr>
              <w:jc w:val="center"/>
              <w:rPr>
                <w:rFonts w:ascii="Calibri" w:hAnsi="Calibri" w:cs="Arial"/>
                <w:b/>
                <w:sz w:val="16"/>
              </w:rPr>
            </w:pPr>
          </w:p>
        </w:tc>
      </w:tr>
      <w:tr w:rsidR="000A459D" w14:paraId="434DF402" w14:textId="77777777" w:rsidTr="000A459D">
        <w:trPr>
          <w:cantSplit/>
          <w:trHeight w:val="1010"/>
        </w:trPr>
        <w:tc>
          <w:tcPr>
            <w:tcW w:w="2410" w:type="dxa"/>
            <w:vMerge/>
          </w:tcPr>
          <w:p w14:paraId="052C3897" w14:textId="77777777" w:rsidR="000A459D" w:rsidRDefault="000A459D" w:rsidP="000A459D">
            <w:pPr>
              <w:rPr>
                <w:rFonts w:ascii="Calibri" w:hAnsi="Calibri" w:cs="Arial"/>
              </w:rPr>
            </w:pPr>
          </w:p>
        </w:tc>
        <w:tc>
          <w:tcPr>
            <w:tcW w:w="3544" w:type="dxa"/>
          </w:tcPr>
          <w:p w14:paraId="0C83B819" w14:textId="77777777" w:rsidR="000A459D" w:rsidRDefault="000A459D" w:rsidP="000A459D">
            <w:pPr>
              <w:jc w:val="center"/>
              <w:rPr>
                <w:rFonts w:ascii="Calibri" w:hAnsi="Calibri" w:cs="Arial"/>
                <w:b/>
                <w:sz w:val="18"/>
                <w:szCs w:val="18"/>
              </w:rPr>
            </w:pPr>
            <w:r>
              <w:rPr>
                <w:rFonts w:ascii="Calibri" w:hAnsi="Calibri" w:cs="Arial"/>
                <w:b/>
                <w:sz w:val="18"/>
                <w:szCs w:val="18"/>
              </w:rPr>
              <w:t xml:space="preserve">Coordinamento Redazione: </w:t>
            </w:r>
          </w:p>
          <w:p w14:paraId="343A563F" w14:textId="77777777" w:rsidR="001E1424" w:rsidRDefault="001E1424" w:rsidP="00220836">
            <w:pPr>
              <w:jc w:val="center"/>
              <w:rPr>
                <w:rFonts w:ascii="Calibri" w:hAnsi="Calibri" w:cs="Arial"/>
                <w:sz w:val="18"/>
                <w:szCs w:val="18"/>
              </w:rPr>
            </w:pPr>
          </w:p>
          <w:p w14:paraId="3D0B8D72" w14:textId="77777777" w:rsidR="000A459D" w:rsidRDefault="000A459D" w:rsidP="00220836">
            <w:pPr>
              <w:jc w:val="center"/>
              <w:rPr>
                <w:rFonts w:ascii="Calibri" w:hAnsi="Calibri" w:cs="Arial"/>
                <w:sz w:val="18"/>
                <w:szCs w:val="18"/>
              </w:rPr>
            </w:pPr>
            <w:r>
              <w:rPr>
                <w:rFonts w:ascii="Calibri" w:hAnsi="Calibri" w:cs="Arial"/>
                <w:sz w:val="18"/>
                <w:szCs w:val="18"/>
              </w:rPr>
              <w:t xml:space="preserve">U.O.C. Ingegneria Clinica </w:t>
            </w:r>
          </w:p>
        </w:tc>
        <w:tc>
          <w:tcPr>
            <w:tcW w:w="3984" w:type="dxa"/>
          </w:tcPr>
          <w:p w14:paraId="7F3E3117" w14:textId="77777777" w:rsidR="000A459D" w:rsidRPr="00AD25E2" w:rsidRDefault="000A459D" w:rsidP="000A459D">
            <w:pPr>
              <w:pStyle w:val="Pidipagina"/>
              <w:tabs>
                <w:tab w:val="clear" w:pos="4819"/>
                <w:tab w:val="clear" w:pos="9638"/>
              </w:tabs>
              <w:jc w:val="center"/>
              <w:rPr>
                <w:rFonts w:ascii="Calibri" w:hAnsi="Calibri" w:cs="Arial"/>
                <w:b/>
                <w:sz w:val="18"/>
                <w:szCs w:val="18"/>
              </w:rPr>
            </w:pPr>
            <w:r w:rsidRPr="00AD25E2">
              <w:rPr>
                <w:rFonts w:ascii="Calibri" w:hAnsi="Calibri" w:cs="Arial"/>
                <w:b/>
                <w:sz w:val="18"/>
                <w:szCs w:val="18"/>
              </w:rPr>
              <w:t>Redattori:</w:t>
            </w:r>
          </w:p>
          <w:p w14:paraId="69F2015A" w14:textId="77777777" w:rsidR="00810B2F" w:rsidRDefault="00810B2F" w:rsidP="00DD19EA">
            <w:pPr>
              <w:pStyle w:val="Pidipagina"/>
              <w:tabs>
                <w:tab w:val="clear" w:pos="4819"/>
                <w:tab w:val="clear" w:pos="9638"/>
              </w:tabs>
              <w:jc w:val="center"/>
              <w:rPr>
                <w:rFonts w:ascii="Calibri" w:hAnsi="Calibri" w:cs="Arial"/>
                <w:sz w:val="18"/>
                <w:szCs w:val="18"/>
              </w:rPr>
            </w:pPr>
            <w:r>
              <w:rPr>
                <w:rFonts w:ascii="Calibri" w:hAnsi="Calibri" w:cs="Arial"/>
                <w:sz w:val="18"/>
                <w:szCs w:val="18"/>
              </w:rPr>
              <w:t xml:space="preserve">Gloria </w:t>
            </w:r>
            <w:proofErr w:type="spellStart"/>
            <w:r>
              <w:rPr>
                <w:rFonts w:ascii="Calibri" w:hAnsi="Calibri" w:cs="Arial"/>
                <w:sz w:val="18"/>
                <w:szCs w:val="18"/>
              </w:rPr>
              <w:t>Vassilkì</w:t>
            </w:r>
            <w:proofErr w:type="spellEnd"/>
            <w:r>
              <w:rPr>
                <w:rFonts w:ascii="Calibri" w:hAnsi="Calibri" w:cs="Arial"/>
                <w:sz w:val="18"/>
                <w:szCs w:val="18"/>
              </w:rPr>
              <w:t xml:space="preserve"> </w:t>
            </w:r>
            <w:proofErr w:type="spellStart"/>
            <w:r>
              <w:rPr>
                <w:rFonts w:ascii="Calibri" w:hAnsi="Calibri" w:cs="Arial"/>
                <w:sz w:val="18"/>
                <w:szCs w:val="18"/>
              </w:rPr>
              <w:t>Coutsoumbas</w:t>
            </w:r>
            <w:proofErr w:type="spellEnd"/>
            <w:r>
              <w:rPr>
                <w:rFonts w:ascii="Calibri" w:hAnsi="Calibri" w:cs="Arial"/>
                <w:sz w:val="18"/>
                <w:szCs w:val="18"/>
              </w:rPr>
              <w:t xml:space="preserve"> </w:t>
            </w:r>
          </w:p>
          <w:p w14:paraId="156998BF" w14:textId="042AC931" w:rsidR="003F6476" w:rsidRDefault="003F6476" w:rsidP="00DD19EA">
            <w:pPr>
              <w:pStyle w:val="Pidipagina"/>
              <w:tabs>
                <w:tab w:val="clear" w:pos="4819"/>
                <w:tab w:val="clear" w:pos="9638"/>
              </w:tabs>
              <w:jc w:val="center"/>
              <w:rPr>
                <w:rFonts w:ascii="Calibri" w:hAnsi="Calibri" w:cs="Arial"/>
                <w:sz w:val="18"/>
                <w:szCs w:val="18"/>
              </w:rPr>
            </w:pPr>
            <w:r>
              <w:rPr>
                <w:rFonts w:ascii="Calibri" w:hAnsi="Calibri" w:cs="Arial"/>
                <w:sz w:val="18"/>
                <w:szCs w:val="18"/>
              </w:rPr>
              <w:t xml:space="preserve">Giulia </w:t>
            </w:r>
            <w:proofErr w:type="spellStart"/>
            <w:r>
              <w:rPr>
                <w:rFonts w:ascii="Calibri" w:hAnsi="Calibri" w:cs="Arial"/>
                <w:sz w:val="18"/>
                <w:szCs w:val="18"/>
              </w:rPr>
              <w:t>Falasca</w:t>
            </w:r>
            <w:proofErr w:type="spellEnd"/>
          </w:p>
          <w:p w14:paraId="647DBFCB" w14:textId="0DA335BC" w:rsidR="003F6476" w:rsidRDefault="003F6476" w:rsidP="00DD19EA">
            <w:pPr>
              <w:pStyle w:val="Pidipagina"/>
              <w:tabs>
                <w:tab w:val="clear" w:pos="4819"/>
                <w:tab w:val="clear" w:pos="9638"/>
              </w:tabs>
              <w:jc w:val="center"/>
              <w:rPr>
                <w:rFonts w:ascii="Calibri" w:hAnsi="Calibri" w:cs="Arial"/>
                <w:sz w:val="18"/>
                <w:szCs w:val="18"/>
              </w:rPr>
            </w:pPr>
            <w:r>
              <w:rPr>
                <w:rFonts w:ascii="Calibri" w:hAnsi="Calibri" w:cs="Arial"/>
                <w:sz w:val="18"/>
                <w:szCs w:val="18"/>
              </w:rPr>
              <w:t xml:space="preserve">Eric </w:t>
            </w:r>
            <w:proofErr w:type="spellStart"/>
            <w:r>
              <w:rPr>
                <w:rFonts w:ascii="Calibri" w:hAnsi="Calibri" w:cs="Arial"/>
                <w:sz w:val="18"/>
                <w:szCs w:val="18"/>
              </w:rPr>
              <w:t>Jacobus</w:t>
            </w:r>
            <w:proofErr w:type="spellEnd"/>
            <w:r>
              <w:rPr>
                <w:rFonts w:ascii="Calibri" w:hAnsi="Calibri" w:cs="Arial"/>
                <w:sz w:val="18"/>
                <w:szCs w:val="18"/>
              </w:rPr>
              <w:t xml:space="preserve"> </w:t>
            </w:r>
            <w:proofErr w:type="spellStart"/>
            <w:r>
              <w:rPr>
                <w:rFonts w:ascii="Calibri" w:hAnsi="Calibri" w:cs="Arial"/>
                <w:sz w:val="18"/>
                <w:szCs w:val="18"/>
              </w:rPr>
              <w:t>Thoenes</w:t>
            </w:r>
            <w:proofErr w:type="spellEnd"/>
          </w:p>
          <w:p w14:paraId="0FEE4807" w14:textId="3E091323" w:rsidR="003F6476" w:rsidRPr="00AD25E2" w:rsidRDefault="003F6476" w:rsidP="00DD19EA">
            <w:pPr>
              <w:pStyle w:val="Pidipagina"/>
              <w:tabs>
                <w:tab w:val="clear" w:pos="4819"/>
                <w:tab w:val="clear" w:pos="9638"/>
              </w:tabs>
              <w:jc w:val="center"/>
              <w:rPr>
                <w:rFonts w:ascii="Calibri" w:hAnsi="Calibri" w:cs="Arial"/>
                <w:sz w:val="18"/>
                <w:szCs w:val="18"/>
              </w:rPr>
            </w:pPr>
          </w:p>
        </w:tc>
      </w:tr>
    </w:tbl>
    <w:p w14:paraId="2096C4CC" w14:textId="4733BE64" w:rsidR="000A459D" w:rsidRDefault="000A459D" w:rsidP="000A459D">
      <w:pPr>
        <w:pStyle w:val="Intestazione"/>
      </w:pPr>
    </w:p>
    <w:p w14:paraId="5308984E" w14:textId="35668130" w:rsidR="00062FEF" w:rsidRPr="009238AE" w:rsidRDefault="000A459D" w:rsidP="001902A1">
      <w:pPr>
        <w:pStyle w:val="Intestazione"/>
        <w:rPr>
          <w:rFonts w:ascii="Calibri" w:hAnsi="Calibri" w:cs="Calibri"/>
          <w:b/>
          <w:bCs/>
          <w:i/>
          <w:sz w:val="20"/>
          <w:szCs w:val="20"/>
          <w:u w:val="single"/>
        </w:rPr>
      </w:pPr>
      <w:r>
        <w:br w:type="page"/>
      </w:r>
      <w:r w:rsidR="00AA4449" w:rsidRPr="009238AE">
        <w:rPr>
          <w:rFonts w:ascii="Calibri" w:hAnsi="Calibri" w:cs="Calibri"/>
          <w:b/>
          <w:bCs/>
          <w:i/>
          <w:sz w:val="20"/>
          <w:szCs w:val="20"/>
          <w:u w:val="single"/>
        </w:rPr>
        <w:lastRenderedPageBreak/>
        <w:t>A.1 -</w:t>
      </w:r>
      <w:r w:rsidR="001902A1" w:rsidRPr="009238AE">
        <w:rPr>
          <w:rFonts w:ascii="Calibri" w:hAnsi="Calibri" w:cs="Calibri"/>
          <w:b/>
          <w:bCs/>
          <w:i/>
          <w:sz w:val="20"/>
          <w:szCs w:val="20"/>
          <w:u w:val="single"/>
        </w:rPr>
        <w:t xml:space="preserve"> OBIETTIVI DELLA FORNITURA:</w:t>
      </w:r>
    </w:p>
    <w:p w14:paraId="0BC7CC25" w14:textId="77777777" w:rsidR="009238AE" w:rsidRPr="009238AE" w:rsidRDefault="009238AE" w:rsidP="000B4C29">
      <w:pPr>
        <w:jc w:val="both"/>
        <w:rPr>
          <w:rFonts w:ascii="Calibri" w:hAnsi="Calibri" w:cs="Calibri"/>
          <w:color w:val="00B050"/>
          <w:sz w:val="18"/>
          <w:szCs w:val="18"/>
        </w:rPr>
      </w:pPr>
    </w:p>
    <w:p w14:paraId="7B3F75BA" w14:textId="1F8B4D3E" w:rsidR="008C2E5A" w:rsidRPr="00693CCB" w:rsidRDefault="008C2E5A" w:rsidP="008C2E5A">
      <w:pPr>
        <w:jc w:val="both"/>
        <w:rPr>
          <w:rFonts w:asciiTheme="minorHAnsi" w:hAnsiTheme="minorHAnsi" w:cstheme="minorHAnsi"/>
          <w:sz w:val="18"/>
          <w:szCs w:val="18"/>
        </w:rPr>
      </w:pPr>
      <w:r w:rsidRPr="00693CCB">
        <w:rPr>
          <w:rFonts w:asciiTheme="minorHAnsi" w:hAnsiTheme="minorHAnsi" w:cstheme="minorHAnsi"/>
          <w:sz w:val="18"/>
          <w:szCs w:val="18"/>
        </w:rPr>
        <w:t>Oggetto della fornitura è l’acquisizione di un sistema unico di gestione e analisi centralizzat</w:t>
      </w:r>
      <w:r w:rsidR="00F04743" w:rsidRPr="00693CCB">
        <w:rPr>
          <w:rFonts w:asciiTheme="minorHAnsi" w:hAnsiTheme="minorHAnsi" w:cstheme="minorHAnsi"/>
          <w:sz w:val="18"/>
          <w:szCs w:val="18"/>
        </w:rPr>
        <w:t>i</w:t>
      </w:r>
      <w:r w:rsidRPr="00693CCB">
        <w:rPr>
          <w:rFonts w:asciiTheme="minorHAnsi" w:hAnsiTheme="minorHAnsi" w:cstheme="minorHAnsi"/>
          <w:sz w:val="18"/>
          <w:szCs w:val="18"/>
        </w:rPr>
        <w:t xml:space="preserve"> degli ECG-Holter da utilizzarsi presso tutta l’azienda AUSL di Bologna, andando a sostituire gli attuali sistemi in uso in locale nelle singole unità operative. </w:t>
      </w:r>
    </w:p>
    <w:p w14:paraId="4C94498B" w14:textId="77777777" w:rsidR="008C2E5A" w:rsidRPr="00693CCB" w:rsidRDefault="008C2E5A" w:rsidP="008C2E5A">
      <w:pPr>
        <w:jc w:val="both"/>
        <w:rPr>
          <w:rFonts w:asciiTheme="minorHAnsi" w:hAnsiTheme="minorHAnsi" w:cstheme="minorHAnsi"/>
          <w:sz w:val="18"/>
          <w:szCs w:val="18"/>
        </w:rPr>
      </w:pPr>
    </w:p>
    <w:p w14:paraId="6FD645C4" w14:textId="77777777" w:rsidR="008C2E5A" w:rsidRPr="00AE7A5A" w:rsidRDefault="008C2E5A" w:rsidP="008C2E5A">
      <w:pPr>
        <w:jc w:val="both"/>
        <w:rPr>
          <w:rFonts w:asciiTheme="minorHAnsi" w:hAnsiTheme="minorHAnsi" w:cstheme="minorHAnsi"/>
          <w:sz w:val="18"/>
          <w:szCs w:val="18"/>
        </w:rPr>
      </w:pPr>
      <w:r w:rsidRPr="00693CCB">
        <w:rPr>
          <w:rFonts w:asciiTheme="minorHAnsi" w:hAnsiTheme="minorHAnsi" w:cstheme="minorHAnsi"/>
          <w:sz w:val="18"/>
          <w:szCs w:val="18"/>
        </w:rPr>
        <w:t xml:space="preserve">L’attuale sistema ECG-Holter prevede la presenza di singoli PC locali dislocati in diverse sedi aziendali, disgiunti dalla rete informatica aziendale, in ciascuno dei quali vengono riversate le registrazioni degli ECG-Holter di pertinenza. L’anagrafica dei pazienti è inserita a mano dall’operatore e le tracce ECG vengono analizzate in locale sullo stesso PC. La registrazione delle tracce ECG e il PDF del referto </w:t>
      </w:r>
      <w:r w:rsidRPr="00AE7A5A">
        <w:rPr>
          <w:rFonts w:asciiTheme="minorHAnsi" w:hAnsiTheme="minorHAnsi" w:cstheme="minorHAnsi"/>
          <w:sz w:val="18"/>
          <w:szCs w:val="18"/>
        </w:rPr>
        <w:t>rimangono salvati unicamente su memoria locale. Non esiste alcuna comunicazione con Repository o FSE.</w:t>
      </w:r>
    </w:p>
    <w:p w14:paraId="0A3F5C1A" w14:textId="77777777" w:rsidR="008C2E5A" w:rsidRPr="00AE7A5A" w:rsidRDefault="008C2E5A" w:rsidP="008C2E5A">
      <w:pPr>
        <w:jc w:val="both"/>
        <w:rPr>
          <w:rFonts w:asciiTheme="minorHAnsi" w:hAnsiTheme="minorHAnsi" w:cstheme="minorHAnsi"/>
          <w:sz w:val="18"/>
          <w:szCs w:val="18"/>
        </w:rPr>
      </w:pPr>
    </w:p>
    <w:p w14:paraId="25D0CDBE" w14:textId="5671A918" w:rsidR="00387116" w:rsidRPr="00AE7A5A" w:rsidRDefault="008C2E5A" w:rsidP="008C2E5A">
      <w:pPr>
        <w:jc w:val="both"/>
        <w:rPr>
          <w:rFonts w:asciiTheme="minorHAnsi" w:hAnsiTheme="minorHAnsi" w:cstheme="minorHAnsi"/>
          <w:sz w:val="18"/>
          <w:szCs w:val="18"/>
        </w:rPr>
      </w:pPr>
      <w:r w:rsidRPr="00AE7A5A">
        <w:rPr>
          <w:rFonts w:asciiTheme="minorHAnsi" w:hAnsiTheme="minorHAnsi" w:cstheme="minorHAnsi"/>
          <w:sz w:val="18"/>
          <w:szCs w:val="18"/>
        </w:rPr>
        <w:t>Il nuovo sistema al contrario dovrà prevedere</w:t>
      </w:r>
      <w:r w:rsidR="00E765D7" w:rsidRPr="00AE7A5A">
        <w:rPr>
          <w:rFonts w:asciiTheme="minorHAnsi" w:hAnsiTheme="minorHAnsi" w:cstheme="minorHAnsi"/>
          <w:sz w:val="18"/>
          <w:szCs w:val="18"/>
        </w:rPr>
        <w:t>:</w:t>
      </w:r>
    </w:p>
    <w:p w14:paraId="43F2D920" w14:textId="70CCA410" w:rsidR="00387116" w:rsidRPr="00AE7A5A" w:rsidRDefault="00387116" w:rsidP="00E765D7">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Server centralizzato per la memorizzazione dei tracciati</w:t>
      </w:r>
    </w:p>
    <w:p w14:paraId="0B9ACF84" w14:textId="6170EAF6" w:rsidR="00E765D7" w:rsidRPr="00AE7A5A" w:rsidRDefault="00387116" w:rsidP="00E765D7">
      <w:pPr>
        <w:pStyle w:val="Paragrafoelenco"/>
        <w:numPr>
          <w:ilvl w:val="0"/>
          <w:numId w:val="22"/>
        </w:numPr>
        <w:jc w:val="both"/>
        <w:rPr>
          <w:rFonts w:asciiTheme="minorHAnsi" w:hAnsiTheme="minorHAnsi" w:cstheme="minorHAnsi"/>
          <w:i/>
          <w:iCs/>
          <w:sz w:val="18"/>
          <w:szCs w:val="18"/>
        </w:rPr>
      </w:pPr>
      <w:r w:rsidRPr="00AE7A5A">
        <w:rPr>
          <w:rFonts w:asciiTheme="minorHAnsi" w:hAnsiTheme="minorHAnsi" w:cstheme="minorHAnsi"/>
          <w:sz w:val="18"/>
          <w:szCs w:val="18"/>
        </w:rPr>
        <w:t>L</w:t>
      </w:r>
      <w:r w:rsidR="008C2E5A" w:rsidRPr="00AE7A5A">
        <w:rPr>
          <w:rFonts w:asciiTheme="minorHAnsi" w:hAnsiTheme="minorHAnsi" w:cstheme="minorHAnsi"/>
          <w:sz w:val="18"/>
          <w:szCs w:val="18"/>
        </w:rPr>
        <w:t xml:space="preserve">a possibilità di acquisire registrazioni degli ECG-Holter in qualunque sede aziendale </w:t>
      </w:r>
      <w:r w:rsidR="0036783C" w:rsidRPr="00AE7A5A">
        <w:rPr>
          <w:rFonts w:asciiTheme="minorHAnsi" w:hAnsiTheme="minorHAnsi" w:cstheme="minorHAnsi"/>
          <w:i/>
          <w:iCs/>
          <w:sz w:val="18"/>
          <w:szCs w:val="18"/>
        </w:rPr>
        <w:t>preventivamente</w:t>
      </w:r>
      <w:r w:rsidR="0036783C" w:rsidRPr="00AE7A5A">
        <w:rPr>
          <w:rFonts w:asciiTheme="minorHAnsi" w:hAnsiTheme="minorHAnsi" w:cstheme="minorHAnsi"/>
          <w:sz w:val="18"/>
          <w:szCs w:val="18"/>
        </w:rPr>
        <w:t xml:space="preserve"> </w:t>
      </w:r>
      <w:r w:rsidR="008C2E5A" w:rsidRPr="00AE7A5A">
        <w:rPr>
          <w:rFonts w:asciiTheme="minorHAnsi" w:hAnsiTheme="minorHAnsi" w:cstheme="minorHAnsi"/>
          <w:i/>
          <w:iCs/>
          <w:sz w:val="18"/>
          <w:szCs w:val="18"/>
        </w:rPr>
        <w:t>definita</w:t>
      </w:r>
      <w:r w:rsidR="00693CCB" w:rsidRPr="00AE7A5A">
        <w:rPr>
          <w:rFonts w:asciiTheme="minorHAnsi" w:hAnsiTheme="minorHAnsi" w:cstheme="minorHAnsi"/>
          <w:i/>
          <w:iCs/>
          <w:sz w:val="18"/>
          <w:szCs w:val="18"/>
        </w:rPr>
        <w:t xml:space="preserve"> (con possibilità successiva di ampliamento dei punti di acquisizione)</w:t>
      </w:r>
      <w:r w:rsidR="00E765D7" w:rsidRPr="00AE7A5A">
        <w:rPr>
          <w:rFonts w:asciiTheme="minorHAnsi" w:hAnsiTheme="minorHAnsi" w:cstheme="minorHAnsi"/>
          <w:sz w:val="18"/>
          <w:szCs w:val="18"/>
        </w:rPr>
        <w:t xml:space="preserve"> per riversarla sul server centrale.</w:t>
      </w:r>
    </w:p>
    <w:p w14:paraId="41803368" w14:textId="1AFB31C3" w:rsidR="00387116" w:rsidRPr="00AE7A5A" w:rsidRDefault="00AE7A5A" w:rsidP="00E765D7">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Interfacciamento</w:t>
      </w:r>
      <w:r w:rsidR="008C2E5A" w:rsidRPr="00AE7A5A">
        <w:rPr>
          <w:rFonts w:asciiTheme="minorHAnsi" w:hAnsiTheme="minorHAnsi" w:cstheme="minorHAnsi"/>
          <w:sz w:val="18"/>
          <w:szCs w:val="18"/>
        </w:rPr>
        <w:t xml:space="preserve"> con i sistemi informatici aziendali</w:t>
      </w:r>
      <w:r w:rsidR="00F04743" w:rsidRPr="00AE7A5A">
        <w:rPr>
          <w:rFonts w:asciiTheme="minorHAnsi" w:hAnsiTheme="minorHAnsi" w:cstheme="minorHAnsi"/>
          <w:sz w:val="18"/>
          <w:szCs w:val="18"/>
        </w:rPr>
        <w:t xml:space="preserve"> in uso</w:t>
      </w:r>
      <w:r w:rsidR="008C2E5A" w:rsidRPr="00AE7A5A">
        <w:rPr>
          <w:rFonts w:asciiTheme="minorHAnsi" w:hAnsiTheme="minorHAnsi" w:cstheme="minorHAnsi"/>
          <w:sz w:val="18"/>
          <w:szCs w:val="18"/>
        </w:rPr>
        <w:t xml:space="preserve"> </w:t>
      </w:r>
      <w:r w:rsidR="007F2C22" w:rsidRPr="00AE7A5A">
        <w:rPr>
          <w:rFonts w:asciiTheme="minorHAnsi" w:hAnsiTheme="minorHAnsi" w:cstheme="minorHAnsi"/>
          <w:sz w:val="18"/>
          <w:szCs w:val="18"/>
        </w:rPr>
        <w:t xml:space="preserve">(cartella clinica ambulatoriale / order entry aziendale / anagrafica centralizzata) </w:t>
      </w:r>
      <w:r w:rsidR="00D63EDC" w:rsidRPr="00AE7A5A">
        <w:rPr>
          <w:rFonts w:asciiTheme="minorHAnsi" w:hAnsiTheme="minorHAnsi" w:cstheme="minorHAnsi"/>
          <w:sz w:val="18"/>
          <w:szCs w:val="18"/>
        </w:rPr>
        <w:t>mediante messaggistica (es. HL7)</w:t>
      </w:r>
    </w:p>
    <w:p w14:paraId="18BAE7EC" w14:textId="31B0D6D7" w:rsidR="00387116" w:rsidRPr="003F6476" w:rsidRDefault="00387116" w:rsidP="00E765D7">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Ricezione</w:t>
      </w:r>
      <w:r w:rsidR="007F2C22" w:rsidRPr="00AE7A5A">
        <w:rPr>
          <w:rFonts w:asciiTheme="minorHAnsi" w:hAnsiTheme="minorHAnsi" w:cstheme="minorHAnsi"/>
          <w:sz w:val="18"/>
          <w:szCs w:val="18"/>
        </w:rPr>
        <w:t xml:space="preserve"> in ingresso </w:t>
      </w:r>
      <w:r w:rsidRPr="00AE7A5A">
        <w:rPr>
          <w:rFonts w:asciiTheme="minorHAnsi" w:hAnsiTheme="minorHAnsi" w:cstheme="minorHAnsi"/>
          <w:sz w:val="18"/>
          <w:szCs w:val="18"/>
        </w:rPr>
        <w:t xml:space="preserve">di </w:t>
      </w:r>
      <w:proofErr w:type="spellStart"/>
      <w:r w:rsidR="007F2C22" w:rsidRPr="00AE7A5A">
        <w:rPr>
          <w:rFonts w:asciiTheme="minorHAnsi" w:hAnsiTheme="minorHAnsi" w:cstheme="minorHAnsi"/>
          <w:sz w:val="18"/>
          <w:szCs w:val="18"/>
        </w:rPr>
        <w:t>worklist</w:t>
      </w:r>
      <w:proofErr w:type="spellEnd"/>
      <w:r w:rsidR="007F2C22" w:rsidRPr="00AE7A5A">
        <w:rPr>
          <w:rFonts w:asciiTheme="minorHAnsi" w:hAnsiTheme="minorHAnsi" w:cstheme="minorHAnsi"/>
          <w:sz w:val="18"/>
          <w:szCs w:val="18"/>
        </w:rPr>
        <w:t xml:space="preserve"> provvista di codice paziente (i cui dati </w:t>
      </w:r>
      <w:r w:rsidR="00FE569B" w:rsidRPr="00AE7A5A">
        <w:rPr>
          <w:rFonts w:asciiTheme="minorHAnsi" w:hAnsiTheme="minorHAnsi" w:cstheme="minorHAnsi"/>
          <w:sz w:val="18"/>
          <w:szCs w:val="18"/>
        </w:rPr>
        <w:t xml:space="preserve">anagrafici </w:t>
      </w:r>
      <w:r w:rsidR="007F2C22" w:rsidRPr="00AE7A5A">
        <w:rPr>
          <w:rFonts w:asciiTheme="minorHAnsi" w:hAnsiTheme="minorHAnsi" w:cstheme="minorHAnsi"/>
          <w:sz w:val="18"/>
          <w:szCs w:val="18"/>
        </w:rPr>
        <w:t>andranno prelevati dal sistema di anagrafica aziendale</w:t>
      </w:r>
      <w:r w:rsidR="007F2C22" w:rsidRPr="003F6476">
        <w:rPr>
          <w:rFonts w:asciiTheme="minorHAnsi" w:hAnsiTheme="minorHAnsi" w:cstheme="minorHAnsi"/>
          <w:sz w:val="18"/>
          <w:szCs w:val="18"/>
        </w:rPr>
        <w:t>)</w:t>
      </w:r>
      <w:r w:rsidR="00D63EDC" w:rsidRPr="003F6476">
        <w:rPr>
          <w:rFonts w:asciiTheme="minorHAnsi" w:hAnsiTheme="minorHAnsi" w:cstheme="minorHAnsi"/>
          <w:sz w:val="18"/>
          <w:szCs w:val="18"/>
        </w:rPr>
        <w:t xml:space="preserve"> oltre che i dati </w:t>
      </w:r>
      <w:r w:rsidR="00E765D7" w:rsidRPr="003F6476">
        <w:rPr>
          <w:rFonts w:asciiTheme="minorHAnsi" w:hAnsiTheme="minorHAnsi" w:cstheme="minorHAnsi"/>
          <w:sz w:val="18"/>
          <w:szCs w:val="18"/>
        </w:rPr>
        <w:t>a</w:t>
      </w:r>
      <w:r w:rsidR="00D63EDC" w:rsidRPr="003F6476">
        <w:rPr>
          <w:rFonts w:asciiTheme="minorHAnsi" w:hAnsiTheme="minorHAnsi" w:cstheme="minorHAnsi"/>
          <w:sz w:val="18"/>
          <w:szCs w:val="18"/>
        </w:rPr>
        <w:t xml:space="preserve"> corredo </w:t>
      </w:r>
      <w:r w:rsidR="00E765D7" w:rsidRPr="003F6476">
        <w:rPr>
          <w:rFonts w:asciiTheme="minorHAnsi" w:hAnsiTheme="minorHAnsi" w:cstheme="minorHAnsi"/>
          <w:sz w:val="18"/>
          <w:szCs w:val="18"/>
        </w:rPr>
        <w:t>della</w:t>
      </w:r>
      <w:r w:rsidR="00D63EDC" w:rsidRPr="003F6476">
        <w:rPr>
          <w:rFonts w:asciiTheme="minorHAnsi" w:hAnsiTheme="minorHAnsi" w:cstheme="minorHAnsi"/>
          <w:sz w:val="18"/>
          <w:szCs w:val="18"/>
        </w:rPr>
        <w:t xml:space="preserve"> visita verso la postazione di pertinenza</w:t>
      </w:r>
    </w:p>
    <w:p w14:paraId="3E129545" w14:textId="2821E572" w:rsidR="00E765D7" w:rsidRPr="00AE7A5A" w:rsidRDefault="00AE7A5A" w:rsidP="00E765D7">
      <w:pPr>
        <w:pStyle w:val="Paragrafoelenco"/>
        <w:numPr>
          <w:ilvl w:val="0"/>
          <w:numId w:val="22"/>
        </w:numPr>
        <w:jc w:val="both"/>
        <w:rPr>
          <w:rFonts w:asciiTheme="minorHAnsi" w:hAnsiTheme="minorHAnsi" w:cstheme="minorHAnsi"/>
          <w:sz w:val="18"/>
          <w:szCs w:val="18"/>
        </w:rPr>
      </w:pPr>
      <w:r w:rsidRPr="003F6476">
        <w:rPr>
          <w:rFonts w:asciiTheme="minorHAnsi" w:hAnsiTheme="minorHAnsi" w:cstheme="minorHAnsi"/>
          <w:sz w:val="18"/>
          <w:szCs w:val="18"/>
        </w:rPr>
        <w:t>Trasmissione</w:t>
      </w:r>
      <w:r w:rsidR="007F2C22" w:rsidRPr="003F6476">
        <w:rPr>
          <w:rFonts w:asciiTheme="minorHAnsi" w:hAnsiTheme="minorHAnsi" w:cstheme="minorHAnsi"/>
          <w:sz w:val="18"/>
          <w:szCs w:val="18"/>
        </w:rPr>
        <w:t xml:space="preserve"> in uscita</w:t>
      </w:r>
      <w:r w:rsidR="0015036E" w:rsidRPr="003F6476">
        <w:rPr>
          <w:rFonts w:asciiTheme="minorHAnsi" w:hAnsiTheme="minorHAnsi" w:cstheme="minorHAnsi"/>
          <w:sz w:val="18"/>
          <w:szCs w:val="18"/>
        </w:rPr>
        <w:t xml:space="preserve"> di un</w:t>
      </w:r>
      <w:r w:rsidR="007F2C22" w:rsidRPr="003F6476">
        <w:rPr>
          <w:rFonts w:asciiTheme="minorHAnsi" w:hAnsiTheme="minorHAnsi" w:cstheme="minorHAnsi"/>
          <w:sz w:val="18"/>
          <w:szCs w:val="18"/>
        </w:rPr>
        <w:t xml:space="preserve"> messaggio </w:t>
      </w:r>
      <w:r w:rsidR="0015036E" w:rsidRPr="003F6476">
        <w:rPr>
          <w:rFonts w:asciiTheme="minorHAnsi" w:hAnsiTheme="minorHAnsi" w:cstheme="minorHAnsi"/>
          <w:sz w:val="18"/>
          <w:szCs w:val="18"/>
        </w:rPr>
        <w:t>a</w:t>
      </w:r>
      <w:r w:rsidR="007F2C22" w:rsidRPr="003F6476">
        <w:rPr>
          <w:rFonts w:asciiTheme="minorHAnsi" w:hAnsiTheme="minorHAnsi" w:cstheme="minorHAnsi"/>
          <w:sz w:val="18"/>
          <w:szCs w:val="18"/>
        </w:rPr>
        <w:t xml:space="preserve"> visita </w:t>
      </w:r>
      <w:r w:rsidR="0015036E" w:rsidRPr="003F6476">
        <w:rPr>
          <w:rFonts w:asciiTheme="minorHAnsi" w:hAnsiTheme="minorHAnsi" w:cstheme="minorHAnsi"/>
          <w:sz w:val="18"/>
          <w:szCs w:val="18"/>
        </w:rPr>
        <w:t>conclusa verso applicativo terzo</w:t>
      </w:r>
      <w:r w:rsidR="007F2C22" w:rsidRPr="003F6476">
        <w:rPr>
          <w:rFonts w:asciiTheme="minorHAnsi" w:hAnsiTheme="minorHAnsi" w:cstheme="minorHAnsi"/>
          <w:sz w:val="18"/>
          <w:szCs w:val="18"/>
        </w:rPr>
        <w:t xml:space="preserve"> oltre</w:t>
      </w:r>
      <w:r w:rsidR="007F2C22" w:rsidRPr="00AE7A5A">
        <w:rPr>
          <w:rFonts w:asciiTheme="minorHAnsi" w:hAnsiTheme="minorHAnsi" w:cstheme="minorHAnsi"/>
          <w:sz w:val="18"/>
          <w:szCs w:val="18"/>
        </w:rPr>
        <w:t xml:space="preserve"> che </w:t>
      </w:r>
      <w:r w:rsidR="0015036E" w:rsidRPr="00AE7A5A">
        <w:rPr>
          <w:rFonts w:asciiTheme="minorHAnsi" w:hAnsiTheme="minorHAnsi" w:cstheme="minorHAnsi"/>
          <w:sz w:val="18"/>
          <w:szCs w:val="18"/>
        </w:rPr>
        <w:t>l’invio</w:t>
      </w:r>
      <w:r w:rsidRPr="00AE7A5A">
        <w:rPr>
          <w:rFonts w:asciiTheme="minorHAnsi" w:hAnsiTheme="minorHAnsi" w:cstheme="minorHAnsi"/>
          <w:sz w:val="18"/>
          <w:szCs w:val="18"/>
        </w:rPr>
        <w:t xml:space="preserve"> </w:t>
      </w:r>
      <w:r w:rsidR="007F2C22" w:rsidRPr="00AE7A5A">
        <w:rPr>
          <w:rFonts w:asciiTheme="minorHAnsi" w:hAnsiTheme="minorHAnsi" w:cstheme="minorHAnsi"/>
          <w:sz w:val="18"/>
          <w:szCs w:val="18"/>
        </w:rPr>
        <w:t>referto PDF verso il repository aziendale.</w:t>
      </w:r>
    </w:p>
    <w:p w14:paraId="0F5B70C9" w14:textId="258F1782" w:rsidR="00E765D7" w:rsidRPr="003F6476" w:rsidRDefault="00E765D7" w:rsidP="00E765D7">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Generazione di referto PDF</w:t>
      </w:r>
      <w:r w:rsidR="009343DD" w:rsidRPr="00AE7A5A">
        <w:rPr>
          <w:rFonts w:asciiTheme="minorHAnsi" w:hAnsiTheme="minorHAnsi" w:cstheme="minorHAnsi"/>
          <w:sz w:val="18"/>
          <w:szCs w:val="18"/>
        </w:rPr>
        <w:t xml:space="preserve"> nel formato</w:t>
      </w:r>
      <w:r w:rsidRPr="00AE7A5A">
        <w:rPr>
          <w:rFonts w:asciiTheme="minorHAnsi" w:hAnsiTheme="minorHAnsi" w:cstheme="minorHAnsi"/>
          <w:sz w:val="18"/>
          <w:szCs w:val="18"/>
        </w:rPr>
        <w:t xml:space="preserve"> FSE2.0 </w:t>
      </w:r>
      <w:proofErr w:type="spellStart"/>
      <w:r w:rsidRPr="00AE7A5A">
        <w:rPr>
          <w:rFonts w:asciiTheme="minorHAnsi" w:hAnsiTheme="minorHAnsi" w:cstheme="minorHAnsi"/>
          <w:sz w:val="18"/>
          <w:szCs w:val="18"/>
        </w:rPr>
        <w:t>compliant</w:t>
      </w:r>
      <w:proofErr w:type="spellEnd"/>
      <w:r w:rsidRPr="00AE7A5A">
        <w:t xml:space="preserve"> </w:t>
      </w:r>
      <w:r w:rsidRPr="00AE7A5A">
        <w:rPr>
          <w:rFonts w:asciiTheme="minorHAnsi" w:hAnsiTheme="minorHAnsi" w:cstheme="minorHAnsi"/>
          <w:sz w:val="18"/>
          <w:szCs w:val="18"/>
        </w:rPr>
        <w:t>(</w:t>
      </w:r>
      <w:r w:rsidR="00AA4449" w:rsidRPr="00AE7A5A">
        <w:rPr>
          <w:rFonts w:asciiTheme="minorHAnsi" w:hAnsiTheme="minorHAnsi" w:cstheme="minorHAnsi"/>
          <w:sz w:val="18"/>
          <w:szCs w:val="18"/>
        </w:rPr>
        <w:t>decreto-legge</w:t>
      </w:r>
      <w:r w:rsidRPr="00AE7A5A">
        <w:rPr>
          <w:rFonts w:asciiTheme="minorHAnsi" w:hAnsiTheme="minorHAnsi" w:cstheme="minorHAnsi"/>
          <w:sz w:val="18"/>
          <w:szCs w:val="18"/>
        </w:rPr>
        <w:t xml:space="preserve"> dell’11 luglio 2022)</w:t>
      </w:r>
      <w:r w:rsidR="00AD7EF5">
        <w:rPr>
          <w:rFonts w:asciiTheme="minorHAnsi" w:hAnsiTheme="minorHAnsi" w:cstheme="minorHAnsi"/>
          <w:sz w:val="18"/>
          <w:szCs w:val="18"/>
        </w:rPr>
        <w:t xml:space="preserve"> </w:t>
      </w:r>
      <w:r w:rsidR="00AD7EF5" w:rsidRPr="003F6476">
        <w:rPr>
          <w:rFonts w:asciiTheme="minorHAnsi" w:hAnsiTheme="minorHAnsi" w:cstheme="minorHAnsi"/>
          <w:sz w:val="18"/>
          <w:szCs w:val="18"/>
        </w:rPr>
        <w:t>eccetto che per la firma digitale che sarà apposta al PDF da sistema terzo.</w:t>
      </w:r>
    </w:p>
    <w:p w14:paraId="580C8619" w14:textId="31529A92" w:rsidR="00AA4449" w:rsidRDefault="00AA4449" w:rsidP="00AA4449">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 xml:space="preserve">Nel caso l’applicativo di refertazione sia un client locale è fondamentale che questo sia fruibile anche in RDP e supporti l’accesso a più utenti </w:t>
      </w:r>
      <w:r w:rsidR="00AE7A5A" w:rsidRPr="00AE7A5A">
        <w:rPr>
          <w:rFonts w:asciiTheme="minorHAnsi" w:hAnsiTheme="minorHAnsi" w:cstheme="minorHAnsi"/>
          <w:sz w:val="18"/>
          <w:szCs w:val="18"/>
        </w:rPr>
        <w:t xml:space="preserve">connessi </w:t>
      </w:r>
      <w:r w:rsidRPr="00AE7A5A">
        <w:rPr>
          <w:rFonts w:asciiTheme="minorHAnsi" w:hAnsiTheme="minorHAnsi" w:cstheme="minorHAnsi"/>
          <w:sz w:val="18"/>
          <w:szCs w:val="18"/>
        </w:rPr>
        <w:t>contemporaneamente</w:t>
      </w:r>
      <w:r w:rsidR="00AE7A5A" w:rsidRPr="00AE7A5A">
        <w:rPr>
          <w:rFonts w:asciiTheme="minorHAnsi" w:hAnsiTheme="minorHAnsi" w:cstheme="minorHAnsi"/>
          <w:sz w:val="18"/>
          <w:szCs w:val="18"/>
        </w:rPr>
        <w:t>.</w:t>
      </w:r>
    </w:p>
    <w:p w14:paraId="27DCE4A2" w14:textId="4900AC5A" w:rsidR="00AA4449" w:rsidRPr="00AE7A5A" w:rsidRDefault="00AA4449" w:rsidP="00AA4449">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Nel caso che l’applicativo di refertazione sia un client locale è necessario che non necessiti dell’installazione di software aggiuntivo (es. Java) e che non vada in conflitto con eventuali altri software installati</w:t>
      </w:r>
      <w:r w:rsidR="00AE7A5A" w:rsidRPr="00AE7A5A">
        <w:rPr>
          <w:rFonts w:asciiTheme="minorHAnsi" w:hAnsiTheme="minorHAnsi" w:cstheme="minorHAnsi"/>
          <w:sz w:val="18"/>
          <w:szCs w:val="18"/>
        </w:rPr>
        <w:t>.</w:t>
      </w:r>
    </w:p>
    <w:p w14:paraId="140463BE" w14:textId="7246D1ED" w:rsidR="009343DD" w:rsidRPr="00AE7A5A" w:rsidRDefault="009343DD" w:rsidP="00E765D7">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Nel caso che l’applicativo di refertazione sia web-</w:t>
      </w:r>
      <w:proofErr w:type="spellStart"/>
      <w:r w:rsidRPr="00AE7A5A">
        <w:rPr>
          <w:rFonts w:asciiTheme="minorHAnsi" w:hAnsiTheme="minorHAnsi" w:cstheme="minorHAnsi"/>
          <w:sz w:val="18"/>
          <w:szCs w:val="18"/>
        </w:rPr>
        <w:t>based</w:t>
      </w:r>
      <w:proofErr w:type="spellEnd"/>
      <w:r w:rsidRPr="00AE7A5A">
        <w:rPr>
          <w:rFonts w:asciiTheme="minorHAnsi" w:hAnsiTheme="minorHAnsi" w:cstheme="minorHAnsi"/>
          <w:sz w:val="18"/>
          <w:szCs w:val="18"/>
        </w:rPr>
        <w:t xml:space="preserve"> è fondamentale che sia accessibile da qualunque tipo di browser moderno mediante protocollo criptato https e non abbia la </w:t>
      </w:r>
      <w:r w:rsidR="00AA4449" w:rsidRPr="00AE7A5A">
        <w:rPr>
          <w:rFonts w:asciiTheme="minorHAnsi" w:hAnsiTheme="minorHAnsi" w:cstheme="minorHAnsi"/>
          <w:sz w:val="18"/>
          <w:szCs w:val="18"/>
        </w:rPr>
        <w:t>necessità dell’installazione</w:t>
      </w:r>
      <w:r w:rsidRPr="00AE7A5A">
        <w:rPr>
          <w:rFonts w:asciiTheme="minorHAnsi" w:hAnsiTheme="minorHAnsi" w:cstheme="minorHAnsi"/>
          <w:sz w:val="18"/>
          <w:szCs w:val="18"/>
        </w:rPr>
        <w:t xml:space="preserve"> di software aggiuntivo (es. Java)</w:t>
      </w:r>
    </w:p>
    <w:p w14:paraId="034BABB9" w14:textId="39E0E651" w:rsidR="009343DD" w:rsidRPr="003F6476" w:rsidRDefault="009343DD" w:rsidP="00FE569B">
      <w:pPr>
        <w:pStyle w:val="Paragrafoelenco"/>
        <w:numPr>
          <w:ilvl w:val="0"/>
          <w:numId w:val="22"/>
        </w:numPr>
        <w:jc w:val="both"/>
        <w:rPr>
          <w:rFonts w:asciiTheme="minorHAnsi" w:hAnsiTheme="minorHAnsi" w:cstheme="minorHAnsi"/>
          <w:sz w:val="18"/>
          <w:szCs w:val="18"/>
        </w:rPr>
      </w:pPr>
      <w:r w:rsidRPr="003F6476">
        <w:rPr>
          <w:rFonts w:asciiTheme="minorHAnsi" w:hAnsiTheme="minorHAnsi" w:cstheme="minorHAnsi"/>
          <w:sz w:val="18"/>
          <w:szCs w:val="18"/>
        </w:rPr>
        <w:t>Nel caso che l’applicativo di refertazione sia web-</w:t>
      </w:r>
      <w:proofErr w:type="spellStart"/>
      <w:r w:rsidRPr="003F6476">
        <w:rPr>
          <w:rFonts w:asciiTheme="minorHAnsi" w:hAnsiTheme="minorHAnsi" w:cstheme="minorHAnsi"/>
          <w:sz w:val="18"/>
          <w:szCs w:val="18"/>
        </w:rPr>
        <w:t>based</w:t>
      </w:r>
      <w:proofErr w:type="spellEnd"/>
      <w:r w:rsidRPr="003F6476">
        <w:rPr>
          <w:rFonts w:asciiTheme="minorHAnsi" w:hAnsiTheme="minorHAnsi" w:cstheme="minorHAnsi"/>
          <w:sz w:val="18"/>
          <w:szCs w:val="18"/>
        </w:rPr>
        <w:t>, la possibilità di essere chiamato in contesto da altro applicativo web, accettando in ingresso i riferimenti dell’utente loggato e del paziente</w:t>
      </w:r>
      <w:r w:rsidR="00AE7A5A" w:rsidRPr="003F6476">
        <w:rPr>
          <w:rFonts w:asciiTheme="minorHAnsi" w:hAnsiTheme="minorHAnsi" w:cstheme="minorHAnsi"/>
          <w:sz w:val="18"/>
          <w:szCs w:val="18"/>
        </w:rPr>
        <w:t>.</w:t>
      </w:r>
    </w:p>
    <w:p w14:paraId="7768C2F0" w14:textId="60E51BD9" w:rsidR="009343DD" w:rsidRPr="00AE7A5A" w:rsidRDefault="00AD7EF5" w:rsidP="009343DD">
      <w:pPr>
        <w:pStyle w:val="Paragrafoelenco"/>
        <w:numPr>
          <w:ilvl w:val="0"/>
          <w:numId w:val="22"/>
        </w:numPr>
        <w:jc w:val="both"/>
        <w:rPr>
          <w:rFonts w:asciiTheme="minorHAnsi" w:hAnsiTheme="minorHAnsi" w:cstheme="minorHAnsi"/>
          <w:sz w:val="18"/>
          <w:szCs w:val="18"/>
        </w:rPr>
      </w:pPr>
      <w:r w:rsidRPr="003F6476">
        <w:rPr>
          <w:rFonts w:asciiTheme="minorHAnsi" w:hAnsiTheme="minorHAnsi" w:cstheme="minorHAnsi"/>
          <w:sz w:val="18"/>
          <w:szCs w:val="18"/>
        </w:rPr>
        <w:t>In caso di architettura web-</w:t>
      </w:r>
      <w:proofErr w:type="spellStart"/>
      <w:r w:rsidRPr="003F6476">
        <w:rPr>
          <w:rFonts w:asciiTheme="minorHAnsi" w:hAnsiTheme="minorHAnsi" w:cstheme="minorHAnsi"/>
          <w:sz w:val="18"/>
          <w:szCs w:val="18"/>
        </w:rPr>
        <w:t>based</w:t>
      </w:r>
      <w:proofErr w:type="spellEnd"/>
      <w:r w:rsidRPr="003F6476">
        <w:rPr>
          <w:rFonts w:asciiTheme="minorHAnsi" w:hAnsiTheme="minorHAnsi" w:cstheme="minorHAnsi"/>
          <w:sz w:val="18"/>
          <w:szCs w:val="18"/>
        </w:rPr>
        <w:t xml:space="preserve"> l’accesso</w:t>
      </w:r>
      <w:r>
        <w:rPr>
          <w:rFonts w:asciiTheme="minorHAnsi" w:hAnsiTheme="minorHAnsi" w:cstheme="minorHAnsi"/>
          <w:sz w:val="18"/>
          <w:szCs w:val="18"/>
        </w:rPr>
        <w:t xml:space="preserve"> al sistema </w:t>
      </w:r>
      <w:r w:rsidR="009343DD" w:rsidRPr="00AE7A5A">
        <w:rPr>
          <w:rFonts w:asciiTheme="minorHAnsi" w:hAnsiTheme="minorHAnsi" w:cstheme="minorHAnsi"/>
          <w:sz w:val="18"/>
          <w:szCs w:val="18"/>
        </w:rPr>
        <w:t>dovrà avvenire tramite l’integrazione con IDP (</w:t>
      </w:r>
      <w:proofErr w:type="spellStart"/>
      <w:r w:rsidR="009343DD" w:rsidRPr="00AE7A5A">
        <w:rPr>
          <w:rFonts w:asciiTheme="minorHAnsi" w:hAnsiTheme="minorHAnsi" w:cstheme="minorHAnsi"/>
          <w:sz w:val="18"/>
          <w:szCs w:val="18"/>
        </w:rPr>
        <w:t>identity</w:t>
      </w:r>
      <w:proofErr w:type="spellEnd"/>
      <w:r w:rsidR="009343DD" w:rsidRPr="00AE7A5A">
        <w:rPr>
          <w:rFonts w:asciiTheme="minorHAnsi" w:hAnsiTheme="minorHAnsi" w:cstheme="minorHAnsi"/>
          <w:sz w:val="18"/>
          <w:szCs w:val="18"/>
        </w:rPr>
        <w:t xml:space="preserve"> provider) dell’azienda AUSL Bologna basato sul protocollo SAML2 nello specifico con il programma open-source </w:t>
      </w:r>
      <w:proofErr w:type="spellStart"/>
      <w:r w:rsidR="00AE7A5A">
        <w:rPr>
          <w:rFonts w:asciiTheme="minorHAnsi" w:hAnsiTheme="minorHAnsi" w:cstheme="minorHAnsi"/>
          <w:sz w:val="18"/>
          <w:szCs w:val="18"/>
        </w:rPr>
        <w:t>S</w:t>
      </w:r>
      <w:r w:rsidR="009343DD" w:rsidRPr="00AE7A5A">
        <w:rPr>
          <w:rFonts w:asciiTheme="minorHAnsi" w:hAnsiTheme="minorHAnsi" w:cstheme="minorHAnsi"/>
          <w:sz w:val="18"/>
          <w:szCs w:val="18"/>
        </w:rPr>
        <w:t>hibboleth</w:t>
      </w:r>
      <w:proofErr w:type="spellEnd"/>
      <w:r w:rsidR="00FE569B" w:rsidRPr="00AE7A5A">
        <w:rPr>
          <w:rFonts w:asciiTheme="minorHAnsi" w:hAnsiTheme="minorHAnsi" w:cstheme="minorHAnsi"/>
          <w:sz w:val="18"/>
          <w:szCs w:val="18"/>
        </w:rPr>
        <w:t>.</w:t>
      </w:r>
      <w:r>
        <w:rPr>
          <w:rFonts w:asciiTheme="minorHAnsi" w:hAnsiTheme="minorHAnsi" w:cstheme="minorHAnsi"/>
          <w:sz w:val="18"/>
          <w:szCs w:val="18"/>
        </w:rPr>
        <w:t xml:space="preserve"> In caso di architettura </w:t>
      </w:r>
      <w:proofErr w:type="spellStart"/>
      <w:r>
        <w:rPr>
          <w:rFonts w:asciiTheme="minorHAnsi" w:hAnsiTheme="minorHAnsi" w:cstheme="minorHAnsi"/>
          <w:sz w:val="18"/>
          <w:szCs w:val="18"/>
        </w:rPr>
        <w:t>client-server</w:t>
      </w:r>
      <w:proofErr w:type="spellEnd"/>
      <w:r>
        <w:rPr>
          <w:rFonts w:asciiTheme="minorHAnsi" w:hAnsiTheme="minorHAnsi" w:cstheme="minorHAnsi"/>
          <w:sz w:val="18"/>
          <w:szCs w:val="18"/>
        </w:rPr>
        <w:t xml:space="preserve"> l’accesso al sistema dovrà avvenire mediante integrazione Active Directory aziendale. </w:t>
      </w:r>
    </w:p>
    <w:p w14:paraId="208A9D66" w14:textId="404501BD" w:rsidR="00AC0134" w:rsidRPr="00AE7A5A" w:rsidRDefault="00AC0134" w:rsidP="00AC0134">
      <w:pPr>
        <w:pStyle w:val="Paragrafoelenco"/>
        <w:numPr>
          <w:ilvl w:val="0"/>
          <w:numId w:val="22"/>
        </w:numPr>
        <w:jc w:val="both"/>
        <w:rPr>
          <w:rFonts w:asciiTheme="minorHAnsi" w:hAnsiTheme="minorHAnsi" w:cstheme="minorHAnsi"/>
          <w:sz w:val="18"/>
          <w:szCs w:val="18"/>
        </w:rPr>
      </w:pPr>
      <w:r w:rsidRPr="00AE7A5A">
        <w:rPr>
          <w:rFonts w:asciiTheme="minorHAnsi" w:hAnsiTheme="minorHAnsi" w:cstheme="minorHAnsi"/>
          <w:sz w:val="18"/>
          <w:szCs w:val="18"/>
        </w:rPr>
        <w:t>Le registrazioni ECG-Holter immagazzinate sul server aziendale dovranno essere disponibili per la lettura da qualunque sede aziendale, tramite accesso alla web-app oppure all’apposito client</w:t>
      </w:r>
    </w:p>
    <w:p w14:paraId="326091F8" w14:textId="77777777" w:rsidR="00AA4449" w:rsidRPr="00AE7A5A" w:rsidRDefault="00AA4449" w:rsidP="00AA4449">
      <w:pPr>
        <w:pStyle w:val="Paragrafoelenco"/>
        <w:jc w:val="both"/>
        <w:rPr>
          <w:rFonts w:asciiTheme="minorHAnsi" w:hAnsiTheme="minorHAnsi" w:cstheme="minorHAnsi"/>
          <w:sz w:val="18"/>
          <w:szCs w:val="18"/>
          <w:highlight w:val="blue"/>
        </w:rPr>
      </w:pPr>
    </w:p>
    <w:p w14:paraId="7E83D972" w14:textId="77777777" w:rsidR="00062FEF" w:rsidRPr="00AE7A5A" w:rsidRDefault="00062FEF" w:rsidP="000B4C29">
      <w:pPr>
        <w:jc w:val="both"/>
        <w:rPr>
          <w:rFonts w:ascii="Calibri" w:hAnsi="Calibri" w:cs="Calibri"/>
          <w:sz w:val="18"/>
          <w:szCs w:val="18"/>
        </w:rPr>
      </w:pPr>
      <w:r w:rsidRPr="00AE7A5A">
        <w:rPr>
          <w:rFonts w:ascii="Calibri" w:hAnsi="Calibri" w:cs="Calibri"/>
          <w:sz w:val="18"/>
          <w:szCs w:val="18"/>
        </w:rPr>
        <w:t>L</w:t>
      </w:r>
      <w:r w:rsidR="00C70B1A" w:rsidRPr="00AE7A5A">
        <w:rPr>
          <w:rFonts w:ascii="Calibri" w:hAnsi="Calibri" w:cs="Calibri"/>
          <w:sz w:val="18"/>
          <w:szCs w:val="18"/>
        </w:rPr>
        <w:t>e</w:t>
      </w:r>
      <w:r w:rsidRPr="00AE7A5A">
        <w:rPr>
          <w:rFonts w:ascii="Calibri" w:hAnsi="Calibri" w:cs="Calibri"/>
          <w:sz w:val="18"/>
          <w:szCs w:val="18"/>
        </w:rPr>
        <w:t xml:space="preserve"> tecnologi</w:t>
      </w:r>
      <w:r w:rsidR="00C70B1A" w:rsidRPr="00AE7A5A">
        <w:rPr>
          <w:rFonts w:ascii="Calibri" w:hAnsi="Calibri" w:cs="Calibri"/>
          <w:sz w:val="18"/>
          <w:szCs w:val="18"/>
        </w:rPr>
        <w:t>e</w:t>
      </w:r>
      <w:r w:rsidRPr="00AE7A5A">
        <w:rPr>
          <w:rFonts w:ascii="Calibri" w:hAnsi="Calibri" w:cs="Calibri"/>
          <w:sz w:val="18"/>
          <w:szCs w:val="18"/>
        </w:rPr>
        <w:t xml:space="preserve"> propost</w:t>
      </w:r>
      <w:r w:rsidR="00C70B1A" w:rsidRPr="00AE7A5A">
        <w:rPr>
          <w:rFonts w:ascii="Calibri" w:hAnsi="Calibri" w:cs="Calibri"/>
          <w:sz w:val="18"/>
          <w:szCs w:val="18"/>
        </w:rPr>
        <w:t>e</w:t>
      </w:r>
      <w:r w:rsidRPr="00AE7A5A">
        <w:rPr>
          <w:rFonts w:ascii="Calibri" w:hAnsi="Calibri" w:cs="Calibri"/>
          <w:sz w:val="18"/>
          <w:szCs w:val="18"/>
        </w:rPr>
        <w:t xml:space="preserve"> e la realizzazione/installazione </w:t>
      </w:r>
      <w:r w:rsidR="002C4277" w:rsidRPr="00AE7A5A">
        <w:rPr>
          <w:rFonts w:ascii="Calibri" w:hAnsi="Calibri" w:cs="Calibri"/>
          <w:sz w:val="18"/>
          <w:szCs w:val="18"/>
        </w:rPr>
        <w:t>d</w:t>
      </w:r>
      <w:r w:rsidR="006A133F" w:rsidRPr="00AE7A5A">
        <w:rPr>
          <w:rFonts w:ascii="Calibri" w:hAnsi="Calibri" w:cs="Calibri"/>
          <w:sz w:val="18"/>
          <w:szCs w:val="18"/>
        </w:rPr>
        <w:t xml:space="preserve">i sistemi </w:t>
      </w:r>
      <w:r w:rsidR="00585D2A" w:rsidRPr="00AE7A5A">
        <w:rPr>
          <w:rFonts w:ascii="Calibri" w:hAnsi="Calibri" w:cs="Calibri"/>
          <w:sz w:val="18"/>
          <w:szCs w:val="18"/>
        </w:rPr>
        <w:t>HOLTER ECG</w:t>
      </w:r>
      <w:r w:rsidR="006A133F" w:rsidRPr="00AE7A5A">
        <w:rPr>
          <w:rFonts w:ascii="Calibri" w:hAnsi="Calibri" w:cs="Calibri"/>
          <w:sz w:val="18"/>
          <w:szCs w:val="18"/>
        </w:rPr>
        <w:t xml:space="preserve"> per</w:t>
      </w:r>
      <w:r w:rsidR="00C70B1A" w:rsidRPr="00AE7A5A">
        <w:rPr>
          <w:rFonts w:ascii="Calibri" w:hAnsi="Calibri" w:cs="Calibri"/>
          <w:sz w:val="18"/>
          <w:szCs w:val="18"/>
        </w:rPr>
        <w:t xml:space="preserve"> pazienti </w:t>
      </w:r>
      <w:r w:rsidRPr="00AE7A5A">
        <w:rPr>
          <w:rFonts w:ascii="Calibri" w:hAnsi="Calibri" w:cs="Calibri"/>
          <w:sz w:val="18"/>
          <w:szCs w:val="18"/>
        </w:rPr>
        <w:t>dovranno assicurare:</w:t>
      </w:r>
    </w:p>
    <w:p w14:paraId="2339D484" w14:textId="77777777" w:rsidR="00750334" w:rsidRPr="00AE7A5A" w:rsidRDefault="00750334">
      <w:pPr>
        <w:numPr>
          <w:ilvl w:val="0"/>
          <w:numId w:val="1"/>
        </w:numPr>
        <w:jc w:val="both"/>
        <w:rPr>
          <w:rFonts w:ascii="Calibri" w:hAnsi="Calibri" w:cs="Calibri"/>
          <w:sz w:val="18"/>
          <w:szCs w:val="18"/>
        </w:rPr>
      </w:pPr>
      <w:r w:rsidRPr="00AE7A5A">
        <w:rPr>
          <w:rFonts w:ascii="Calibri" w:hAnsi="Calibri" w:cs="Calibri"/>
          <w:sz w:val="18"/>
          <w:szCs w:val="18"/>
        </w:rPr>
        <w:t>Sicurezza</w:t>
      </w:r>
    </w:p>
    <w:p w14:paraId="7C9A8738" w14:textId="77777777" w:rsidR="00130EEC" w:rsidRPr="00AE7A5A" w:rsidRDefault="00130EEC">
      <w:pPr>
        <w:numPr>
          <w:ilvl w:val="0"/>
          <w:numId w:val="1"/>
        </w:numPr>
        <w:jc w:val="both"/>
        <w:rPr>
          <w:rFonts w:ascii="Calibri" w:hAnsi="Calibri" w:cs="Calibri"/>
          <w:sz w:val="18"/>
          <w:szCs w:val="18"/>
        </w:rPr>
      </w:pPr>
      <w:r w:rsidRPr="00AE7A5A">
        <w:rPr>
          <w:rFonts w:ascii="Calibri" w:hAnsi="Calibri" w:cs="Calibri"/>
          <w:sz w:val="18"/>
          <w:szCs w:val="18"/>
        </w:rPr>
        <w:t xml:space="preserve">Massimo confort </w:t>
      </w:r>
      <w:r w:rsidR="00784450" w:rsidRPr="00AE7A5A">
        <w:rPr>
          <w:rFonts w:ascii="Calibri" w:hAnsi="Calibri" w:cs="Calibri"/>
          <w:sz w:val="18"/>
          <w:szCs w:val="18"/>
        </w:rPr>
        <w:t xml:space="preserve">e sicurezza </w:t>
      </w:r>
      <w:r w:rsidRPr="00AE7A5A">
        <w:rPr>
          <w:rFonts w:ascii="Calibri" w:hAnsi="Calibri" w:cs="Calibri"/>
          <w:sz w:val="18"/>
          <w:szCs w:val="18"/>
        </w:rPr>
        <w:t>per il paziente</w:t>
      </w:r>
    </w:p>
    <w:p w14:paraId="4F42632F" w14:textId="77777777" w:rsidR="00062FEF" w:rsidRPr="00AE7A5A" w:rsidRDefault="00C70B1A">
      <w:pPr>
        <w:numPr>
          <w:ilvl w:val="0"/>
          <w:numId w:val="1"/>
        </w:numPr>
        <w:jc w:val="both"/>
        <w:rPr>
          <w:rFonts w:ascii="Calibri" w:hAnsi="Calibri" w:cs="Calibri"/>
          <w:sz w:val="18"/>
          <w:szCs w:val="18"/>
        </w:rPr>
      </w:pPr>
      <w:r w:rsidRPr="00AE7A5A">
        <w:rPr>
          <w:rFonts w:ascii="Calibri" w:hAnsi="Calibri" w:cs="Calibri"/>
          <w:sz w:val="18"/>
          <w:szCs w:val="18"/>
        </w:rPr>
        <w:t>Elevata facilità di utilizzo</w:t>
      </w:r>
      <w:r w:rsidR="00130EEC" w:rsidRPr="00AE7A5A">
        <w:rPr>
          <w:rFonts w:ascii="Calibri" w:hAnsi="Calibri" w:cs="Calibri"/>
          <w:sz w:val="18"/>
          <w:szCs w:val="18"/>
        </w:rPr>
        <w:t xml:space="preserve"> da parte degli operatori</w:t>
      </w:r>
    </w:p>
    <w:p w14:paraId="40E3D505" w14:textId="10EBBB00" w:rsidR="00585D2A" w:rsidRDefault="00FE569B">
      <w:pPr>
        <w:numPr>
          <w:ilvl w:val="0"/>
          <w:numId w:val="1"/>
        </w:numPr>
        <w:jc w:val="both"/>
        <w:rPr>
          <w:rFonts w:ascii="Calibri" w:hAnsi="Calibri" w:cs="Calibri"/>
          <w:sz w:val="18"/>
          <w:szCs w:val="18"/>
        </w:rPr>
      </w:pPr>
      <w:r>
        <w:rPr>
          <w:rFonts w:ascii="Calibri" w:hAnsi="Calibri" w:cs="Calibri"/>
          <w:sz w:val="18"/>
          <w:szCs w:val="18"/>
        </w:rPr>
        <w:t xml:space="preserve">Storage centralizzato </w:t>
      </w:r>
    </w:p>
    <w:p w14:paraId="7F6FFD93" w14:textId="77777777" w:rsidR="00DE5A10" w:rsidRPr="00C12ACA" w:rsidRDefault="00DE5A10" w:rsidP="000A459D">
      <w:pPr>
        <w:rPr>
          <w:rFonts w:ascii="Calibri" w:hAnsi="Calibri" w:cs="Calibri"/>
          <w:sz w:val="18"/>
          <w:szCs w:val="18"/>
        </w:rPr>
      </w:pPr>
    </w:p>
    <w:p w14:paraId="065FEBAA" w14:textId="77777777" w:rsidR="00DE5A10" w:rsidRDefault="00DE5A10" w:rsidP="000A459D">
      <w:pPr>
        <w:rPr>
          <w:rFonts w:ascii="Calibri" w:hAnsi="Calibri" w:cs="Calibri"/>
          <w:b/>
          <w:sz w:val="18"/>
          <w:szCs w:val="18"/>
        </w:rPr>
      </w:pPr>
      <w:r w:rsidRPr="00C12ACA">
        <w:rPr>
          <w:rFonts w:ascii="Calibri" w:hAnsi="Calibri" w:cs="Calibri"/>
          <w:b/>
          <w:sz w:val="18"/>
          <w:szCs w:val="18"/>
        </w:rPr>
        <w:t xml:space="preserve">La ditta dovrà </w:t>
      </w:r>
      <w:r w:rsidR="00220836" w:rsidRPr="00C12ACA">
        <w:rPr>
          <w:rFonts w:ascii="Calibri" w:hAnsi="Calibri" w:cs="Calibri"/>
          <w:b/>
          <w:sz w:val="18"/>
          <w:szCs w:val="18"/>
        </w:rPr>
        <w:t>pertanto proporre una soluzione che tenga conto degli obiettivi sopra indicati.</w:t>
      </w:r>
    </w:p>
    <w:p w14:paraId="28E08498" w14:textId="77777777" w:rsidR="001902A1" w:rsidRDefault="001902A1" w:rsidP="000A459D">
      <w:pPr>
        <w:rPr>
          <w:rFonts w:ascii="Calibri" w:hAnsi="Calibri" w:cs="Calibri"/>
          <w:b/>
          <w:sz w:val="18"/>
          <w:szCs w:val="18"/>
        </w:rPr>
      </w:pPr>
    </w:p>
    <w:p w14:paraId="484B78A9" w14:textId="77777777" w:rsidR="001902A1" w:rsidRDefault="001902A1" w:rsidP="001902A1">
      <w:pPr>
        <w:pStyle w:val="Intestazione"/>
        <w:rPr>
          <w:rFonts w:ascii="Calibri" w:hAnsi="Calibri" w:cs="Calibri"/>
          <w:b/>
          <w:bCs/>
          <w:i/>
          <w:sz w:val="20"/>
          <w:szCs w:val="20"/>
          <w:u w:val="single"/>
        </w:rPr>
      </w:pPr>
      <w:r w:rsidRPr="007F3025">
        <w:rPr>
          <w:rFonts w:ascii="Calibri" w:hAnsi="Calibri" w:cs="Calibri"/>
          <w:b/>
          <w:bCs/>
          <w:i/>
          <w:sz w:val="20"/>
          <w:szCs w:val="20"/>
          <w:u w:val="single"/>
        </w:rPr>
        <w:t>A.2 – OGGETTO DELLA FORNITURA</w:t>
      </w:r>
    </w:p>
    <w:p w14:paraId="1260C323" w14:textId="77777777" w:rsidR="000B4C29" w:rsidRDefault="00D36953" w:rsidP="00D36953">
      <w:pPr>
        <w:widowControl/>
        <w:suppressAutoHyphens w:val="0"/>
        <w:autoSpaceDE w:val="0"/>
        <w:autoSpaceDN w:val="0"/>
        <w:adjustRightInd w:val="0"/>
        <w:jc w:val="both"/>
        <w:rPr>
          <w:rFonts w:ascii="Calibri" w:hAnsi="Calibri" w:cs="Calibri"/>
          <w:sz w:val="18"/>
          <w:szCs w:val="18"/>
        </w:rPr>
      </w:pPr>
      <w:r w:rsidRPr="00D22445">
        <w:rPr>
          <w:rFonts w:ascii="Calibri" w:eastAsia="Times New Roman" w:hAnsi="Calibri" w:cs="Arial"/>
          <w:kern w:val="0"/>
          <w:sz w:val="18"/>
          <w:szCs w:val="18"/>
          <w:lang w:eastAsia="it-IT" w:bidi="ar-SA"/>
        </w:rPr>
        <w:t xml:space="preserve">Il presente </w:t>
      </w:r>
      <w:r>
        <w:rPr>
          <w:rFonts w:ascii="Calibri" w:eastAsia="Times New Roman" w:hAnsi="Calibri" w:cs="Arial"/>
          <w:kern w:val="0"/>
          <w:sz w:val="18"/>
          <w:szCs w:val="18"/>
          <w:lang w:eastAsia="it-IT" w:bidi="ar-SA"/>
        </w:rPr>
        <w:t>c</w:t>
      </w:r>
      <w:r w:rsidRPr="00D22445">
        <w:rPr>
          <w:rFonts w:ascii="Calibri" w:eastAsia="Times New Roman" w:hAnsi="Calibri" w:cs="Arial"/>
          <w:kern w:val="0"/>
          <w:sz w:val="18"/>
          <w:szCs w:val="18"/>
          <w:lang w:eastAsia="it-IT" w:bidi="ar-SA"/>
        </w:rPr>
        <w:t xml:space="preserve">apitolato </w:t>
      </w:r>
      <w:r>
        <w:rPr>
          <w:rFonts w:ascii="Calibri" w:eastAsia="Times New Roman" w:hAnsi="Calibri" w:cs="Arial"/>
          <w:kern w:val="0"/>
          <w:sz w:val="18"/>
          <w:szCs w:val="18"/>
          <w:lang w:eastAsia="it-IT" w:bidi="ar-SA"/>
        </w:rPr>
        <w:t xml:space="preserve">prestazionale </w:t>
      </w:r>
      <w:r w:rsidRPr="00D22445">
        <w:rPr>
          <w:rFonts w:ascii="Calibri" w:eastAsia="Times New Roman" w:hAnsi="Calibri" w:cs="Arial"/>
          <w:kern w:val="0"/>
          <w:sz w:val="18"/>
          <w:szCs w:val="18"/>
          <w:lang w:eastAsia="it-IT" w:bidi="ar-SA"/>
        </w:rPr>
        <w:t>disciplina la fornitura</w:t>
      </w:r>
      <w:r w:rsidR="000B4C29">
        <w:rPr>
          <w:rFonts w:ascii="Calibri" w:eastAsia="Times New Roman" w:hAnsi="Calibri" w:cs="Arial"/>
          <w:kern w:val="0"/>
          <w:sz w:val="18"/>
          <w:szCs w:val="18"/>
          <w:lang w:eastAsia="it-IT" w:bidi="ar-SA"/>
        </w:rPr>
        <w:t xml:space="preserve"> </w:t>
      </w:r>
      <w:r w:rsidR="00824E5B">
        <w:rPr>
          <w:rFonts w:ascii="Calibri" w:eastAsia="Times New Roman" w:hAnsi="Calibri" w:cs="Arial"/>
          <w:kern w:val="0"/>
          <w:sz w:val="18"/>
          <w:szCs w:val="18"/>
          <w:lang w:eastAsia="it-IT" w:bidi="ar-SA"/>
        </w:rPr>
        <w:t xml:space="preserve">in noleggio per la durata di </w:t>
      </w:r>
      <w:r w:rsidR="00BF653A">
        <w:rPr>
          <w:rFonts w:ascii="Calibri" w:eastAsia="Times New Roman" w:hAnsi="Calibri" w:cs="Arial"/>
          <w:kern w:val="0"/>
          <w:sz w:val="18"/>
          <w:szCs w:val="18"/>
          <w:lang w:eastAsia="it-IT" w:bidi="ar-SA"/>
        </w:rPr>
        <w:t>5</w:t>
      </w:r>
      <w:r w:rsidR="00824E5B">
        <w:rPr>
          <w:rFonts w:ascii="Calibri" w:eastAsia="Times New Roman" w:hAnsi="Calibri" w:cs="Arial"/>
          <w:kern w:val="0"/>
          <w:sz w:val="18"/>
          <w:szCs w:val="18"/>
          <w:lang w:eastAsia="it-IT" w:bidi="ar-SA"/>
        </w:rPr>
        <w:t xml:space="preserve"> anni, eventualmente rinnovabile per ulteriori </w:t>
      </w:r>
      <w:r w:rsidR="00BF653A">
        <w:rPr>
          <w:rFonts w:ascii="Calibri" w:eastAsia="Times New Roman" w:hAnsi="Calibri" w:cs="Arial"/>
          <w:kern w:val="0"/>
          <w:sz w:val="18"/>
          <w:szCs w:val="18"/>
          <w:lang w:eastAsia="it-IT" w:bidi="ar-SA"/>
        </w:rPr>
        <w:t>3</w:t>
      </w:r>
      <w:r w:rsidR="00824E5B">
        <w:rPr>
          <w:rFonts w:ascii="Calibri" w:eastAsia="Times New Roman" w:hAnsi="Calibri" w:cs="Arial"/>
          <w:kern w:val="0"/>
          <w:sz w:val="18"/>
          <w:szCs w:val="18"/>
          <w:lang w:eastAsia="it-IT" w:bidi="ar-SA"/>
        </w:rPr>
        <w:t xml:space="preserve"> anni, </w:t>
      </w:r>
      <w:r w:rsidR="000B4C29">
        <w:rPr>
          <w:rFonts w:ascii="Calibri" w:eastAsia="Times New Roman" w:hAnsi="Calibri" w:cs="Arial"/>
          <w:kern w:val="0"/>
          <w:sz w:val="18"/>
          <w:szCs w:val="18"/>
          <w:lang w:eastAsia="it-IT" w:bidi="ar-SA"/>
        </w:rPr>
        <w:t xml:space="preserve">di sistemi </w:t>
      </w:r>
      <w:r w:rsidR="00DD19EA">
        <w:rPr>
          <w:rFonts w:ascii="Calibri" w:eastAsia="Times New Roman" w:hAnsi="Calibri" w:cs="Arial"/>
          <w:kern w:val="0"/>
          <w:sz w:val="18"/>
          <w:szCs w:val="18"/>
          <w:lang w:eastAsia="it-IT" w:bidi="ar-SA"/>
        </w:rPr>
        <w:t>holter ECG</w:t>
      </w:r>
      <w:r w:rsidR="000B4C29">
        <w:rPr>
          <w:rFonts w:ascii="Calibri" w:eastAsia="Times New Roman" w:hAnsi="Calibri" w:cs="Arial"/>
          <w:kern w:val="0"/>
          <w:sz w:val="18"/>
          <w:szCs w:val="18"/>
          <w:lang w:eastAsia="it-IT" w:bidi="ar-SA"/>
        </w:rPr>
        <w:t xml:space="preserve"> </w:t>
      </w:r>
      <w:r w:rsidRPr="00D36953">
        <w:rPr>
          <w:rFonts w:ascii="Calibri" w:hAnsi="Calibri" w:cs="Calibri"/>
          <w:sz w:val="18"/>
          <w:szCs w:val="18"/>
        </w:rPr>
        <w:t xml:space="preserve">per le esigenze dell’azienda </w:t>
      </w:r>
      <w:r>
        <w:rPr>
          <w:rFonts w:ascii="Calibri" w:hAnsi="Calibri" w:cs="Calibri"/>
          <w:sz w:val="18"/>
          <w:szCs w:val="18"/>
        </w:rPr>
        <w:t>AUSL</w:t>
      </w:r>
      <w:r w:rsidRPr="00D36953">
        <w:rPr>
          <w:rFonts w:ascii="Calibri" w:hAnsi="Calibri" w:cs="Calibri"/>
          <w:sz w:val="18"/>
          <w:szCs w:val="18"/>
        </w:rPr>
        <w:t xml:space="preserve"> di </w:t>
      </w:r>
      <w:r>
        <w:rPr>
          <w:rFonts w:ascii="Calibri" w:hAnsi="Calibri" w:cs="Calibri"/>
          <w:sz w:val="18"/>
          <w:szCs w:val="18"/>
        </w:rPr>
        <w:t>B</w:t>
      </w:r>
      <w:r w:rsidRPr="00D36953">
        <w:rPr>
          <w:rFonts w:ascii="Calibri" w:hAnsi="Calibri" w:cs="Calibri"/>
          <w:sz w:val="18"/>
          <w:szCs w:val="18"/>
        </w:rPr>
        <w:t>ologna</w:t>
      </w:r>
      <w:r w:rsidR="000B4C29">
        <w:rPr>
          <w:rFonts w:ascii="Calibri" w:hAnsi="Calibri" w:cs="Calibri"/>
          <w:sz w:val="18"/>
          <w:szCs w:val="18"/>
        </w:rPr>
        <w:t xml:space="preserve"> così configurate:</w:t>
      </w:r>
    </w:p>
    <w:p w14:paraId="252AE418" w14:textId="77777777" w:rsidR="00824E5B" w:rsidRDefault="00824E5B" w:rsidP="00D36953">
      <w:pPr>
        <w:widowControl/>
        <w:suppressAutoHyphens w:val="0"/>
        <w:autoSpaceDE w:val="0"/>
        <w:autoSpaceDN w:val="0"/>
        <w:adjustRightInd w:val="0"/>
        <w:jc w:val="both"/>
        <w:rPr>
          <w:rFonts w:ascii="Calibri" w:hAnsi="Calibri" w:cs="Calibri"/>
          <w:i/>
          <w:sz w:val="18"/>
          <w:szCs w:val="18"/>
        </w:rPr>
      </w:pPr>
    </w:p>
    <w:p w14:paraId="797D200B" w14:textId="77777777" w:rsidR="00D36953" w:rsidRPr="003F6476" w:rsidRDefault="000B4C29" w:rsidP="00D36953">
      <w:pPr>
        <w:widowControl/>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 xml:space="preserve">Cardiologia Ospedale </w:t>
      </w:r>
      <w:r w:rsidR="00DD19EA" w:rsidRPr="003F6476">
        <w:rPr>
          <w:rFonts w:ascii="Calibri" w:hAnsi="Calibri" w:cs="Calibri"/>
          <w:i/>
          <w:sz w:val="18"/>
          <w:szCs w:val="18"/>
        </w:rPr>
        <w:t>Bellaria</w:t>
      </w:r>
      <w:r w:rsidRPr="003F6476">
        <w:rPr>
          <w:rFonts w:ascii="Calibri" w:hAnsi="Calibri" w:cs="Calibri"/>
          <w:i/>
          <w:sz w:val="18"/>
          <w:szCs w:val="18"/>
        </w:rPr>
        <w:t>:</w:t>
      </w:r>
    </w:p>
    <w:p w14:paraId="50433018" w14:textId="77777777" w:rsidR="00DD19EA" w:rsidRPr="003F6476" w:rsidRDefault="00DD19EA" w:rsidP="0097315A">
      <w:pPr>
        <w:widowControl/>
        <w:numPr>
          <w:ilvl w:val="0"/>
          <w:numId w:val="6"/>
        </w:numPr>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N. 1 lettore</w:t>
      </w:r>
    </w:p>
    <w:p w14:paraId="3C98EA5A" w14:textId="77777777" w:rsidR="00DD19EA" w:rsidRPr="003F6476" w:rsidRDefault="00DD19EA" w:rsidP="0097315A">
      <w:pPr>
        <w:widowControl/>
        <w:numPr>
          <w:ilvl w:val="0"/>
          <w:numId w:val="6"/>
        </w:numPr>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 xml:space="preserve">N. </w:t>
      </w:r>
      <w:r w:rsidR="00906102" w:rsidRPr="003F6476">
        <w:rPr>
          <w:rFonts w:ascii="Calibri" w:hAnsi="Calibri" w:cs="Calibri"/>
          <w:i/>
          <w:sz w:val="18"/>
          <w:szCs w:val="18"/>
        </w:rPr>
        <w:t>9</w:t>
      </w:r>
      <w:r w:rsidRPr="003F6476">
        <w:rPr>
          <w:rFonts w:ascii="Calibri" w:hAnsi="Calibri" w:cs="Calibri"/>
          <w:i/>
          <w:sz w:val="18"/>
          <w:szCs w:val="18"/>
        </w:rPr>
        <w:t xml:space="preserve"> registratori</w:t>
      </w:r>
    </w:p>
    <w:p w14:paraId="51634C2C" w14:textId="77777777" w:rsidR="00DD19EA" w:rsidRPr="003F6476" w:rsidRDefault="00DD19EA" w:rsidP="00DD19EA">
      <w:pPr>
        <w:widowControl/>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Cardiologia Ospedale Maggiore</w:t>
      </w:r>
    </w:p>
    <w:p w14:paraId="696E06C7" w14:textId="77777777" w:rsidR="00DD19EA" w:rsidRPr="003F6476" w:rsidRDefault="00DD19EA" w:rsidP="0097315A">
      <w:pPr>
        <w:widowControl/>
        <w:numPr>
          <w:ilvl w:val="0"/>
          <w:numId w:val="7"/>
        </w:numPr>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lastRenderedPageBreak/>
        <w:t>N. 1 lettore</w:t>
      </w:r>
    </w:p>
    <w:p w14:paraId="3D06F57B" w14:textId="63CE5853" w:rsidR="00DD19EA" w:rsidRPr="003F6476" w:rsidRDefault="00DD19EA" w:rsidP="0097315A">
      <w:pPr>
        <w:widowControl/>
        <w:numPr>
          <w:ilvl w:val="0"/>
          <w:numId w:val="7"/>
        </w:numPr>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N. 1</w:t>
      </w:r>
      <w:r w:rsidR="00237997" w:rsidRPr="003F6476">
        <w:rPr>
          <w:rFonts w:ascii="Calibri" w:hAnsi="Calibri" w:cs="Calibri"/>
          <w:i/>
          <w:sz w:val="18"/>
          <w:szCs w:val="18"/>
        </w:rPr>
        <w:t>5</w:t>
      </w:r>
      <w:r w:rsidRPr="003F6476">
        <w:rPr>
          <w:rFonts w:ascii="Calibri" w:hAnsi="Calibri" w:cs="Calibri"/>
          <w:i/>
          <w:sz w:val="18"/>
          <w:szCs w:val="18"/>
        </w:rPr>
        <w:t xml:space="preserve"> registratori</w:t>
      </w:r>
      <w:r w:rsidR="00237997" w:rsidRPr="003F6476">
        <w:rPr>
          <w:rFonts w:ascii="Calibri" w:hAnsi="Calibri" w:cs="Calibri"/>
          <w:i/>
          <w:sz w:val="18"/>
          <w:szCs w:val="18"/>
        </w:rPr>
        <w:t xml:space="preserve"> </w:t>
      </w:r>
    </w:p>
    <w:p w14:paraId="4F044CD2" w14:textId="77777777" w:rsidR="004F1F5D" w:rsidRPr="003F6476" w:rsidRDefault="004F1F5D" w:rsidP="004F1F5D">
      <w:pPr>
        <w:widowControl/>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Cardiologia Ospedale Bentivoglio:</w:t>
      </w:r>
    </w:p>
    <w:p w14:paraId="7303E5A9" w14:textId="77777777" w:rsidR="00DD19EA" w:rsidRPr="003F6476" w:rsidRDefault="00DD19EA" w:rsidP="0097315A">
      <w:pPr>
        <w:widowControl/>
        <w:numPr>
          <w:ilvl w:val="0"/>
          <w:numId w:val="8"/>
        </w:numPr>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N. 1 lettore</w:t>
      </w:r>
    </w:p>
    <w:p w14:paraId="778E6845" w14:textId="7E1F64FB" w:rsidR="00DD19EA" w:rsidRPr="003F6476" w:rsidRDefault="00DD19EA" w:rsidP="0097315A">
      <w:pPr>
        <w:widowControl/>
        <w:numPr>
          <w:ilvl w:val="0"/>
          <w:numId w:val="8"/>
        </w:numPr>
        <w:suppressAutoHyphens w:val="0"/>
        <w:autoSpaceDE w:val="0"/>
        <w:autoSpaceDN w:val="0"/>
        <w:adjustRightInd w:val="0"/>
        <w:jc w:val="both"/>
        <w:rPr>
          <w:rFonts w:ascii="Calibri" w:hAnsi="Calibri" w:cs="Calibri"/>
          <w:i/>
          <w:sz w:val="18"/>
          <w:szCs w:val="18"/>
        </w:rPr>
      </w:pPr>
      <w:r w:rsidRPr="003F6476">
        <w:rPr>
          <w:rFonts w:ascii="Calibri" w:hAnsi="Calibri" w:cs="Calibri"/>
          <w:i/>
          <w:sz w:val="18"/>
          <w:szCs w:val="18"/>
        </w:rPr>
        <w:t>N. 1</w:t>
      </w:r>
      <w:r w:rsidR="00FF27B3" w:rsidRPr="003F6476">
        <w:rPr>
          <w:rFonts w:ascii="Calibri" w:hAnsi="Calibri" w:cs="Calibri"/>
          <w:i/>
          <w:sz w:val="18"/>
          <w:szCs w:val="18"/>
        </w:rPr>
        <w:t>1</w:t>
      </w:r>
      <w:r w:rsidRPr="003F6476">
        <w:rPr>
          <w:rFonts w:ascii="Calibri" w:hAnsi="Calibri" w:cs="Calibri"/>
          <w:i/>
          <w:sz w:val="18"/>
          <w:szCs w:val="18"/>
        </w:rPr>
        <w:t xml:space="preserve"> registratori</w:t>
      </w:r>
      <w:r w:rsidR="00CA38FC" w:rsidRPr="003F6476">
        <w:rPr>
          <w:rFonts w:ascii="Calibri" w:hAnsi="Calibri" w:cs="Calibri"/>
          <w:i/>
          <w:sz w:val="18"/>
          <w:szCs w:val="18"/>
        </w:rPr>
        <w:t xml:space="preserve"> </w:t>
      </w:r>
    </w:p>
    <w:p w14:paraId="72BCD738" w14:textId="2C521309" w:rsidR="00D36953" w:rsidRPr="00724931" w:rsidRDefault="00D36953" w:rsidP="00964BCE">
      <w:pPr>
        <w:widowControl/>
        <w:suppressAutoHyphens w:val="0"/>
        <w:autoSpaceDE w:val="0"/>
        <w:autoSpaceDN w:val="0"/>
        <w:adjustRightInd w:val="0"/>
        <w:spacing w:before="240"/>
        <w:jc w:val="both"/>
        <w:rPr>
          <w:rFonts w:ascii="Calibri" w:eastAsia="Times New Roman" w:hAnsi="Calibri" w:cs="Arial"/>
          <w:bCs/>
          <w:kern w:val="0"/>
          <w:sz w:val="18"/>
          <w:szCs w:val="18"/>
          <w:lang w:eastAsia="it-IT" w:bidi="ar-SA"/>
        </w:rPr>
      </w:pPr>
      <w:r w:rsidRPr="00D22445">
        <w:rPr>
          <w:rFonts w:ascii="Calibri" w:eastAsia="Times New Roman" w:hAnsi="Calibri" w:cs="Arial"/>
          <w:kern w:val="0"/>
          <w:sz w:val="18"/>
          <w:szCs w:val="18"/>
          <w:lang w:eastAsia="it-IT" w:bidi="ar-SA"/>
        </w:rPr>
        <w:t xml:space="preserve">La fornitura si intende costituita da </w:t>
      </w:r>
      <w:r w:rsidRPr="00D22445">
        <w:rPr>
          <w:rFonts w:ascii="Calibri" w:eastAsia="Times New Roman" w:hAnsi="Calibri" w:cs="Arial"/>
          <w:b/>
          <w:bCs/>
          <w:kern w:val="0"/>
          <w:sz w:val="18"/>
          <w:szCs w:val="18"/>
          <w:lang w:eastAsia="it-IT" w:bidi="ar-SA"/>
        </w:rPr>
        <w:t>dispositivi di ultima generazione e nuovi di</w:t>
      </w:r>
      <w:r>
        <w:rPr>
          <w:rFonts w:ascii="Calibri" w:eastAsia="Times New Roman" w:hAnsi="Calibri" w:cs="Arial"/>
          <w:b/>
          <w:bCs/>
          <w:kern w:val="0"/>
          <w:sz w:val="18"/>
          <w:szCs w:val="18"/>
          <w:lang w:eastAsia="it-IT" w:bidi="ar-SA"/>
        </w:rPr>
        <w:t xml:space="preserve"> </w:t>
      </w:r>
      <w:r w:rsidRPr="00D22445">
        <w:rPr>
          <w:rFonts w:ascii="Calibri" w:eastAsia="Times New Roman" w:hAnsi="Calibri" w:cs="Arial"/>
          <w:b/>
          <w:bCs/>
          <w:kern w:val="0"/>
          <w:sz w:val="18"/>
          <w:szCs w:val="18"/>
          <w:lang w:eastAsia="it-IT" w:bidi="ar-SA"/>
        </w:rPr>
        <w:t>fabbrica</w:t>
      </w:r>
      <w:r w:rsidR="007F3025">
        <w:rPr>
          <w:rFonts w:ascii="Calibri" w:eastAsia="Times New Roman" w:hAnsi="Calibri" w:cs="Arial"/>
          <w:b/>
          <w:bCs/>
          <w:kern w:val="0"/>
          <w:sz w:val="18"/>
          <w:szCs w:val="18"/>
          <w:lang w:eastAsia="it-IT" w:bidi="ar-SA"/>
        </w:rPr>
        <w:t xml:space="preserve">, </w:t>
      </w:r>
      <w:r w:rsidR="007F3025" w:rsidRPr="007F3025">
        <w:rPr>
          <w:rFonts w:ascii="Calibri" w:eastAsia="Times New Roman" w:hAnsi="Calibri" w:cs="Arial"/>
          <w:bCs/>
          <w:kern w:val="0"/>
          <w:sz w:val="18"/>
          <w:szCs w:val="18"/>
          <w:lang w:eastAsia="it-IT" w:bidi="ar-SA"/>
        </w:rPr>
        <w:t>e comprensiv</w:t>
      </w:r>
      <w:r w:rsidR="00AC0134">
        <w:rPr>
          <w:rFonts w:ascii="Calibri" w:eastAsia="Times New Roman" w:hAnsi="Calibri" w:cs="Arial"/>
          <w:bCs/>
          <w:kern w:val="0"/>
          <w:sz w:val="18"/>
          <w:szCs w:val="18"/>
          <w:lang w:eastAsia="it-IT" w:bidi="ar-SA"/>
        </w:rPr>
        <w:t>i di tutto il necessario per la corretta operatività</w:t>
      </w:r>
      <w:r w:rsidR="000111E1" w:rsidRPr="000111E1">
        <w:rPr>
          <w:rFonts w:ascii="Calibri" w:hAnsi="Calibri"/>
          <w:sz w:val="18"/>
          <w:szCs w:val="18"/>
        </w:rPr>
        <w:t xml:space="preserve">, </w:t>
      </w:r>
      <w:r w:rsidR="00ED16F9">
        <w:rPr>
          <w:rFonts w:ascii="Calibri" w:hAnsi="Calibri"/>
          <w:sz w:val="18"/>
          <w:szCs w:val="18"/>
        </w:rPr>
        <w:t xml:space="preserve">di </w:t>
      </w:r>
      <w:r w:rsidR="000111E1" w:rsidRPr="000111E1">
        <w:rPr>
          <w:rFonts w:ascii="Calibri" w:hAnsi="Calibri"/>
          <w:sz w:val="18"/>
          <w:szCs w:val="18"/>
        </w:rPr>
        <w:t>ogni opera</w:t>
      </w:r>
      <w:r w:rsidR="00E13645">
        <w:rPr>
          <w:rFonts w:ascii="Calibri" w:hAnsi="Calibri"/>
          <w:sz w:val="18"/>
          <w:szCs w:val="18"/>
        </w:rPr>
        <w:t xml:space="preserve"> per</w:t>
      </w:r>
      <w:r w:rsidR="000111E1" w:rsidRPr="000111E1">
        <w:rPr>
          <w:rFonts w:ascii="Calibri" w:hAnsi="Calibri"/>
          <w:sz w:val="18"/>
          <w:szCs w:val="18"/>
        </w:rPr>
        <w:t xml:space="preserve"> conn</w:t>
      </w:r>
      <w:r w:rsidR="000111E1">
        <w:rPr>
          <w:rFonts w:ascii="Calibri" w:hAnsi="Calibri"/>
          <w:sz w:val="18"/>
          <w:szCs w:val="18"/>
        </w:rPr>
        <w:t>essione agli impianti esistenti</w:t>
      </w:r>
      <w:r w:rsidR="00ED16F9">
        <w:rPr>
          <w:rFonts w:ascii="Calibri" w:hAnsi="Calibri"/>
          <w:sz w:val="18"/>
          <w:szCs w:val="18"/>
        </w:rPr>
        <w:t xml:space="preserve">, </w:t>
      </w:r>
      <w:r w:rsidRPr="002E5714">
        <w:rPr>
          <w:rFonts w:ascii="Calibri" w:eastAsia="Times New Roman" w:hAnsi="Calibri" w:cs="Arial"/>
          <w:bCs/>
          <w:kern w:val="0"/>
          <w:sz w:val="18"/>
          <w:szCs w:val="18"/>
          <w:lang w:eastAsia="it-IT" w:bidi="ar-SA"/>
        </w:rPr>
        <w:t>necessari per il</w:t>
      </w:r>
      <w:r w:rsidRPr="00D36953">
        <w:rPr>
          <w:rFonts w:ascii="Calibri" w:eastAsia="Times New Roman" w:hAnsi="Calibri" w:cs="Arial"/>
          <w:bCs/>
          <w:kern w:val="0"/>
          <w:sz w:val="18"/>
          <w:szCs w:val="18"/>
          <w:lang w:eastAsia="it-IT" w:bidi="ar-SA"/>
        </w:rPr>
        <w:t xml:space="preserve"> corretto e sicuro funzionamento</w:t>
      </w:r>
      <w:r w:rsidR="007F3025">
        <w:rPr>
          <w:rFonts w:ascii="Calibri" w:eastAsia="Times New Roman" w:hAnsi="Calibri" w:cs="Arial"/>
          <w:bCs/>
          <w:kern w:val="0"/>
          <w:sz w:val="18"/>
          <w:szCs w:val="18"/>
          <w:lang w:eastAsia="it-IT" w:bidi="ar-SA"/>
        </w:rPr>
        <w:t xml:space="preserve"> </w:t>
      </w:r>
      <w:r w:rsidR="007F3025" w:rsidRPr="00724931">
        <w:rPr>
          <w:rFonts w:ascii="Calibri" w:eastAsia="Times New Roman" w:hAnsi="Calibri" w:cs="Arial"/>
          <w:bCs/>
          <w:kern w:val="0"/>
          <w:sz w:val="18"/>
          <w:szCs w:val="18"/>
          <w:lang w:eastAsia="it-IT" w:bidi="ar-SA"/>
        </w:rPr>
        <w:t>dell’intero sistema</w:t>
      </w:r>
      <w:r w:rsidRPr="00724931">
        <w:rPr>
          <w:rFonts w:ascii="Calibri" w:eastAsia="Times New Roman" w:hAnsi="Calibri" w:cs="Arial"/>
          <w:bCs/>
          <w:kern w:val="0"/>
          <w:sz w:val="18"/>
          <w:szCs w:val="18"/>
          <w:lang w:eastAsia="it-IT" w:bidi="ar-SA"/>
        </w:rPr>
        <w:t xml:space="preserve">. </w:t>
      </w:r>
    </w:p>
    <w:p w14:paraId="065AAB3B" w14:textId="77777777" w:rsidR="00A536EE" w:rsidRDefault="00A536EE" w:rsidP="001902A1">
      <w:pPr>
        <w:pStyle w:val="Intestazione"/>
        <w:rPr>
          <w:rFonts w:ascii="Calibri" w:hAnsi="Calibri" w:cs="Calibri"/>
          <w:b/>
          <w:bCs/>
          <w:i/>
          <w:sz w:val="20"/>
          <w:szCs w:val="20"/>
          <w:u w:val="single"/>
        </w:rPr>
      </w:pPr>
    </w:p>
    <w:p w14:paraId="5F67B2D3" w14:textId="77777777" w:rsidR="001902A1" w:rsidRDefault="001902A1" w:rsidP="001902A1">
      <w:pPr>
        <w:pStyle w:val="Intestazione"/>
        <w:rPr>
          <w:rFonts w:ascii="Calibri" w:hAnsi="Calibri" w:cs="Calibri"/>
          <w:b/>
          <w:bCs/>
          <w:i/>
          <w:sz w:val="20"/>
          <w:szCs w:val="20"/>
          <w:u w:val="single"/>
        </w:rPr>
      </w:pPr>
      <w:r w:rsidRPr="00CB028E">
        <w:rPr>
          <w:rFonts w:ascii="Calibri" w:hAnsi="Calibri" w:cs="Calibri"/>
          <w:b/>
          <w:bCs/>
          <w:i/>
          <w:sz w:val="20"/>
          <w:szCs w:val="20"/>
          <w:u w:val="single"/>
        </w:rPr>
        <w:t>A.</w:t>
      </w:r>
      <w:r>
        <w:rPr>
          <w:rFonts w:ascii="Calibri" w:hAnsi="Calibri" w:cs="Calibri"/>
          <w:b/>
          <w:bCs/>
          <w:i/>
          <w:sz w:val="20"/>
          <w:szCs w:val="20"/>
          <w:u w:val="single"/>
        </w:rPr>
        <w:t>3</w:t>
      </w:r>
      <w:r w:rsidRPr="00CB028E">
        <w:rPr>
          <w:rFonts w:ascii="Calibri" w:hAnsi="Calibri" w:cs="Calibri"/>
          <w:b/>
          <w:bCs/>
          <w:i/>
          <w:sz w:val="20"/>
          <w:szCs w:val="20"/>
          <w:u w:val="single"/>
        </w:rPr>
        <w:t xml:space="preserve"> - N</w:t>
      </w:r>
      <w:r>
        <w:rPr>
          <w:rFonts w:ascii="Calibri" w:hAnsi="Calibri" w:cs="Calibri"/>
          <w:b/>
          <w:bCs/>
          <w:i/>
          <w:sz w:val="20"/>
          <w:szCs w:val="20"/>
          <w:u w:val="single"/>
        </w:rPr>
        <w:t>ORME E DIRETTIVE DI RIFERIMENTO</w:t>
      </w:r>
    </w:p>
    <w:p w14:paraId="284431EE" w14:textId="77777777" w:rsidR="001902A1" w:rsidRPr="00CB028E" w:rsidRDefault="001902A1" w:rsidP="001902A1">
      <w:pPr>
        <w:jc w:val="both"/>
        <w:rPr>
          <w:rFonts w:ascii="Calibri" w:hAnsi="Calibri" w:cs="Calibri"/>
          <w:sz w:val="18"/>
          <w:szCs w:val="18"/>
        </w:rPr>
      </w:pPr>
      <w:r w:rsidRPr="00CB028E">
        <w:rPr>
          <w:rFonts w:ascii="Calibri" w:hAnsi="Calibri" w:cs="Calibri"/>
          <w:sz w:val="18"/>
          <w:szCs w:val="18"/>
        </w:rPr>
        <w:t>Tutti i dispositivi offerti devono essere conformi alla legislazione vigente. In particolare, devono rispettare le Direttive dell’Unione Europea recepite dalla legislazione nazionale e rispettare</w:t>
      </w:r>
      <w:r>
        <w:rPr>
          <w:rFonts w:ascii="Calibri" w:hAnsi="Calibri" w:cs="Calibri"/>
          <w:sz w:val="18"/>
          <w:szCs w:val="18"/>
        </w:rPr>
        <w:t>:</w:t>
      </w:r>
      <w:r w:rsidRPr="00CB028E">
        <w:rPr>
          <w:rFonts w:ascii="Calibri" w:hAnsi="Calibri" w:cs="Calibri"/>
          <w:sz w:val="18"/>
          <w:szCs w:val="18"/>
        </w:rPr>
        <w:t xml:space="preserve"> </w:t>
      </w:r>
    </w:p>
    <w:p w14:paraId="5B3C32CE" w14:textId="77777777" w:rsidR="001902A1" w:rsidRPr="006613AC" w:rsidRDefault="000B4C29" w:rsidP="0097315A">
      <w:pPr>
        <w:numPr>
          <w:ilvl w:val="0"/>
          <w:numId w:val="5"/>
        </w:numPr>
        <w:jc w:val="both"/>
        <w:rPr>
          <w:rFonts w:ascii="Calibri" w:hAnsi="Calibri" w:cs="Calibri"/>
          <w:sz w:val="18"/>
          <w:szCs w:val="18"/>
        </w:rPr>
      </w:pPr>
      <w:r w:rsidRPr="000B4C29">
        <w:rPr>
          <w:rFonts w:ascii="Calibri" w:hAnsi="Calibri" w:cs="Calibri"/>
          <w:sz w:val="18"/>
          <w:szCs w:val="18"/>
        </w:rPr>
        <w:t>conformità al Regolamento 2017/745 Dispositivi Medici, o alla Direttiva 93/42 Dispositivi Medici per i DM immessi sul mercato prima del 26/05/2021 (con validità alla data di presentazione dell’offerta)</w:t>
      </w:r>
      <w:r w:rsidR="001902A1" w:rsidRPr="006613AC">
        <w:rPr>
          <w:rFonts w:ascii="Calibri" w:hAnsi="Calibri" w:cs="Calibri"/>
          <w:sz w:val="18"/>
          <w:szCs w:val="18"/>
        </w:rPr>
        <w:t xml:space="preserve">. </w:t>
      </w:r>
    </w:p>
    <w:p w14:paraId="669BF305" w14:textId="77777777" w:rsidR="00F30E81" w:rsidRDefault="00F30E81" w:rsidP="00F41616">
      <w:pPr>
        <w:widowControl/>
        <w:suppressAutoHyphens w:val="0"/>
        <w:autoSpaceDE w:val="0"/>
        <w:autoSpaceDN w:val="0"/>
        <w:adjustRightInd w:val="0"/>
        <w:jc w:val="both"/>
        <w:rPr>
          <w:rFonts w:ascii="Calibri" w:hAnsi="Calibri" w:cs="Calibri"/>
          <w:b/>
          <w:i/>
          <w:sz w:val="20"/>
          <w:szCs w:val="20"/>
          <w:u w:val="single"/>
        </w:rPr>
      </w:pPr>
    </w:p>
    <w:p w14:paraId="57B6E1D4" w14:textId="0577F919" w:rsidR="001902A1" w:rsidRDefault="001902A1" w:rsidP="00F41616">
      <w:pPr>
        <w:widowControl/>
        <w:suppressAutoHyphens w:val="0"/>
        <w:autoSpaceDE w:val="0"/>
        <w:autoSpaceDN w:val="0"/>
        <w:adjustRightInd w:val="0"/>
        <w:jc w:val="both"/>
        <w:rPr>
          <w:rFonts w:ascii="Calibri" w:hAnsi="Calibri" w:cs="Calibri"/>
          <w:b/>
          <w:i/>
          <w:sz w:val="20"/>
          <w:szCs w:val="20"/>
          <w:u w:val="single"/>
        </w:rPr>
      </w:pPr>
      <w:r>
        <w:rPr>
          <w:rFonts w:ascii="Calibri" w:hAnsi="Calibri" w:cs="Calibri"/>
          <w:b/>
          <w:i/>
          <w:sz w:val="20"/>
          <w:szCs w:val="20"/>
          <w:u w:val="single"/>
        </w:rPr>
        <w:t>A.4</w:t>
      </w:r>
      <w:r w:rsidRPr="000A459D">
        <w:rPr>
          <w:rFonts w:ascii="Calibri" w:hAnsi="Calibri" w:cs="Calibri"/>
          <w:b/>
          <w:i/>
          <w:sz w:val="20"/>
          <w:szCs w:val="20"/>
          <w:u w:val="single"/>
        </w:rPr>
        <w:t xml:space="preserve"> </w:t>
      </w:r>
      <w:r>
        <w:rPr>
          <w:rFonts w:ascii="Calibri" w:hAnsi="Calibri" w:cs="Calibri"/>
          <w:b/>
          <w:i/>
          <w:sz w:val="20"/>
          <w:szCs w:val="20"/>
          <w:u w:val="single"/>
        </w:rPr>
        <w:t>–</w:t>
      </w:r>
      <w:r w:rsidRPr="000A459D">
        <w:rPr>
          <w:rFonts w:ascii="Calibri" w:hAnsi="Calibri" w:cs="Calibri"/>
          <w:b/>
          <w:i/>
          <w:sz w:val="20"/>
          <w:szCs w:val="20"/>
          <w:u w:val="single"/>
        </w:rPr>
        <w:t xml:space="preserve"> </w:t>
      </w:r>
      <w:r>
        <w:rPr>
          <w:rFonts w:ascii="Calibri" w:hAnsi="Calibri" w:cs="Calibri"/>
          <w:b/>
          <w:i/>
          <w:sz w:val="20"/>
          <w:szCs w:val="20"/>
          <w:u w:val="single"/>
        </w:rPr>
        <w:t>CARATTERISTICHE TECNICHE</w:t>
      </w:r>
    </w:p>
    <w:p w14:paraId="1E027795" w14:textId="77777777" w:rsidR="00DD19EA" w:rsidRDefault="00DD19EA" w:rsidP="00F41616">
      <w:pPr>
        <w:widowControl/>
        <w:suppressAutoHyphens w:val="0"/>
        <w:autoSpaceDE w:val="0"/>
        <w:autoSpaceDN w:val="0"/>
        <w:adjustRightInd w:val="0"/>
        <w:jc w:val="both"/>
        <w:rPr>
          <w:rFonts w:ascii="Calibri" w:hAnsi="Calibri" w:cs="Calibri"/>
          <w:b/>
          <w:i/>
          <w:sz w:val="20"/>
          <w:szCs w:val="20"/>
          <w:u w:val="single"/>
        </w:rPr>
      </w:pPr>
    </w:p>
    <w:p w14:paraId="07C6F6D7" w14:textId="77777777" w:rsidR="00F30E81" w:rsidRPr="008A4088" w:rsidRDefault="00F30E81" w:rsidP="00F30E81">
      <w:pPr>
        <w:widowControl/>
        <w:suppressAutoHyphens w:val="0"/>
        <w:autoSpaceDE w:val="0"/>
        <w:autoSpaceDN w:val="0"/>
        <w:adjustRightInd w:val="0"/>
        <w:jc w:val="both"/>
        <w:rPr>
          <w:rFonts w:ascii="Calibri" w:hAnsi="Calibri" w:cs="Calibri"/>
          <w:b/>
          <w:i/>
          <w:sz w:val="20"/>
          <w:szCs w:val="20"/>
        </w:rPr>
      </w:pPr>
      <w:r w:rsidRPr="008A4088">
        <w:rPr>
          <w:rFonts w:ascii="Calibri" w:hAnsi="Calibri" w:cs="Calibri"/>
          <w:b/>
          <w:i/>
          <w:sz w:val="20"/>
          <w:szCs w:val="20"/>
        </w:rPr>
        <w:t>CARATTERISTICHE DEL SISTEMA SOFTWARE ECG-HOLTER DI ACQUISIZIONE, ANALISI E REFERTAZIONE:</w:t>
      </w:r>
    </w:p>
    <w:p w14:paraId="7D38600F" w14:textId="5A8AE874" w:rsidR="00FA2935" w:rsidRPr="008A4088" w:rsidRDefault="00FA2935" w:rsidP="00FA2935">
      <w:pPr>
        <w:jc w:val="both"/>
        <w:rPr>
          <w:rFonts w:ascii="Calibri" w:hAnsi="Calibri" w:cs="Calibri"/>
          <w:sz w:val="18"/>
          <w:szCs w:val="18"/>
        </w:rPr>
      </w:pPr>
      <w:r w:rsidRPr="008A4088">
        <w:rPr>
          <w:rFonts w:ascii="Calibri" w:hAnsi="Calibri" w:cs="Calibri"/>
          <w:sz w:val="18"/>
          <w:szCs w:val="18"/>
        </w:rPr>
        <w:t>Si richiede l’acquisizione di un Software ECG-Holter da installare nei server aziendali con le seguenti proprietà:</w:t>
      </w:r>
    </w:p>
    <w:p w14:paraId="517B7174" w14:textId="6118D74F" w:rsidR="00AA663D" w:rsidRDefault="00AA663D" w:rsidP="00FA2935">
      <w:pPr>
        <w:pStyle w:val="Paragrafoelenco"/>
        <w:numPr>
          <w:ilvl w:val="0"/>
          <w:numId w:val="5"/>
        </w:numPr>
        <w:jc w:val="both"/>
        <w:rPr>
          <w:rFonts w:ascii="Calibri" w:hAnsi="Calibri" w:cs="Calibri"/>
          <w:sz w:val="18"/>
          <w:szCs w:val="18"/>
        </w:rPr>
      </w:pPr>
      <w:r>
        <w:rPr>
          <w:rFonts w:ascii="Calibri" w:hAnsi="Calibri" w:cs="Calibri"/>
          <w:sz w:val="18"/>
          <w:szCs w:val="18"/>
        </w:rPr>
        <w:t>Interfaccia in lingua italiana</w:t>
      </w:r>
    </w:p>
    <w:p w14:paraId="1108CB64" w14:textId="49DE785C" w:rsidR="00AA4449" w:rsidRDefault="00AA4449" w:rsidP="00FA2935">
      <w:pPr>
        <w:pStyle w:val="Paragrafoelenco"/>
        <w:numPr>
          <w:ilvl w:val="0"/>
          <w:numId w:val="5"/>
        </w:numPr>
        <w:jc w:val="both"/>
        <w:rPr>
          <w:rFonts w:ascii="Calibri" w:hAnsi="Calibri" w:cs="Calibri"/>
          <w:sz w:val="18"/>
          <w:szCs w:val="18"/>
        </w:rPr>
      </w:pPr>
      <w:r>
        <w:rPr>
          <w:rFonts w:ascii="Calibri" w:hAnsi="Calibri" w:cs="Calibri"/>
          <w:sz w:val="18"/>
          <w:szCs w:val="18"/>
        </w:rPr>
        <w:t xml:space="preserve">Interfacciamento dei dispositivi </w:t>
      </w:r>
      <w:r w:rsidRPr="008A4088">
        <w:rPr>
          <w:rFonts w:ascii="Calibri" w:hAnsi="Calibri" w:cs="Calibri"/>
          <w:sz w:val="18"/>
          <w:szCs w:val="18"/>
        </w:rPr>
        <w:t>ECG-Holter</w:t>
      </w:r>
      <w:r>
        <w:rPr>
          <w:rFonts w:ascii="Calibri" w:hAnsi="Calibri" w:cs="Calibri"/>
          <w:sz w:val="18"/>
          <w:szCs w:val="18"/>
        </w:rPr>
        <w:t xml:space="preserve"> con PC mediante connessioni già disponibili (USB), senza l’aggiunta di hardware dedicato</w:t>
      </w:r>
    </w:p>
    <w:p w14:paraId="7DBA549E" w14:textId="7412BB2E" w:rsidR="00AA663D" w:rsidRPr="00810B2F" w:rsidRDefault="00AC0134" w:rsidP="00AA663D">
      <w:pPr>
        <w:pStyle w:val="Paragrafoelenco"/>
        <w:numPr>
          <w:ilvl w:val="0"/>
          <w:numId w:val="5"/>
        </w:numPr>
        <w:jc w:val="both"/>
        <w:rPr>
          <w:rFonts w:ascii="Calibri" w:hAnsi="Calibri" w:cs="Calibri"/>
          <w:sz w:val="18"/>
          <w:szCs w:val="18"/>
        </w:rPr>
      </w:pPr>
      <w:r w:rsidRPr="00810B2F">
        <w:rPr>
          <w:rFonts w:ascii="Calibri" w:hAnsi="Calibri" w:cs="Calibri"/>
          <w:sz w:val="18"/>
          <w:szCs w:val="18"/>
        </w:rPr>
        <w:t>Compatibilità con il s</w:t>
      </w:r>
      <w:r w:rsidR="00AA663D" w:rsidRPr="00810B2F">
        <w:rPr>
          <w:rFonts w:ascii="Calibri" w:hAnsi="Calibri" w:cs="Calibri"/>
          <w:sz w:val="18"/>
          <w:szCs w:val="18"/>
        </w:rPr>
        <w:t xml:space="preserve">istema operativo Windows </w:t>
      </w:r>
      <w:r w:rsidR="00066DDD" w:rsidRPr="00810B2F">
        <w:rPr>
          <w:rFonts w:ascii="Calibri" w:hAnsi="Calibri" w:cs="Calibri"/>
          <w:sz w:val="18"/>
          <w:szCs w:val="18"/>
        </w:rPr>
        <w:t>10</w:t>
      </w:r>
      <w:r w:rsidR="00AA663D" w:rsidRPr="00810B2F">
        <w:rPr>
          <w:rFonts w:ascii="Calibri" w:hAnsi="Calibri" w:cs="Calibri"/>
          <w:sz w:val="18"/>
          <w:szCs w:val="18"/>
        </w:rPr>
        <w:t xml:space="preserve"> Professional o superiore </w:t>
      </w:r>
    </w:p>
    <w:p w14:paraId="3011114B" w14:textId="3A5ACDCE" w:rsidR="00FA2935" w:rsidRPr="008A4088" w:rsidRDefault="00AC0134" w:rsidP="00FA2935">
      <w:pPr>
        <w:pStyle w:val="Paragrafoelenco"/>
        <w:numPr>
          <w:ilvl w:val="0"/>
          <w:numId w:val="5"/>
        </w:numPr>
        <w:jc w:val="both"/>
        <w:rPr>
          <w:rFonts w:ascii="Calibri" w:hAnsi="Calibri" w:cs="Calibri"/>
          <w:sz w:val="18"/>
          <w:szCs w:val="18"/>
        </w:rPr>
      </w:pPr>
      <w:r>
        <w:rPr>
          <w:rFonts w:ascii="Calibri" w:hAnsi="Calibri" w:cs="Calibri"/>
          <w:sz w:val="18"/>
          <w:szCs w:val="18"/>
        </w:rPr>
        <w:t>Funzionare in maniera ottimale sui PC aziendali (</w:t>
      </w:r>
      <w:r w:rsidRPr="00AC0134">
        <w:rPr>
          <w:rFonts w:ascii="Calibri" w:hAnsi="Calibri" w:cs="Calibri"/>
          <w:sz w:val="18"/>
          <w:szCs w:val="18"/>
        </w:rPr>
        <w:t xml:space="preserve">AMD </w:t>
      </w:r>
      <w:proofErr w:type="spellStart"/>
      <w:r w:rsidRPr="00AC0134">
        <w:rPr>
          <w:rFonts w:ascii="Calibri" w:hAnsi="Calibri" w:cs="Calibri"/>
          <w:sz w:val="18"/>
          <w:szCs w:val="18"/>
        </w:rPr>
        <w:t>Ryzen</w:t>
      </w:r>
      <w:proofErr w:type="spellEnd"/>
      <w:r w:rsidRPr="00AC0134">
        <w:rPr>
          <w:rFonts w:ascii="Calibri" w:hAnsi="Calibri" w:cs="Calibri"/>
          <w:sz w:val="18"/>
          <w:szCs w:val="18"/>
        </w:rPr>
        <w:t xml:space="preserve"> 3 5300G con 8Gb di RAM</w:t>
      </w:r>
      <w:r>
        <w:rPr>
          <w:rFonts w:ascii="Calibri" w:hAnsi="Calibri" w:cs="Calibri"/>
          <w:sz w:val="18"/>
          <w:szCs w:val="18"/>
        </w:rPr>
        <w:t>)</w:t>
      </w:r>
    </w:p>
    <w:p w14:paraId="37ED42EE" w14:textId="1F18FAD5" w:rsidR="00FA2935" w:rsidRPr="008A4088" w:rsidRDefault="00B22ED7" w:rsidP="00FA2935">
      <w:pPr>
        <w:pStyle w:val="Paragrafoelenco"/>
        <w:numPr>
          <w:ilvl w:val="0"/>
          <w:numId w:val="5"/>
        </w:numPr>
        <w:jc w:val="both"/>
        <w:rPr>
          <w:rFonts w:ascii="Calibri" w:hAnsi="Calibri" w:cs="Calibri"/>
          <w:sz w:val="18"/>
          <w:szCs w:val="18"/>
        </w:rPr>
      </w:pPr>
      <w:r w:rsidRPr="008A4088">
        <w:rPr>
          <w:rFonts w:ascii="Calibri" w:hAnsi="Calibri" w:cs="Calibri"/>
          <w:sz w:val="18"/>
          <w:szCs w:val="18"/>
        </w:rPr>
        <w:t xml:space="preserve">Capacità di </w:t>
      </w:r>
      <w:r w:rsidR="00FA2935" w:rsidRPr="008A4088">
        <w:rPr>
          <w:rFonts w:ascii="Calibri" w:hAnsi="Calibri" w:cs="Calibri"/>
          <w:sz w:val="18"/>
          <w:szCs w:val="18"/>
        </w:rPr>
        <w:t>acquisire e gestire</w:t>
      </w:r>
      <w:r w:rsidR="00387116">
        <w:rPr>
          <w:rFonts w:ascii="Calibri" w:hAnsi="Calibri" w:cs="Calibri"/>
          <w:sz w:val="18"/>
          <w:szCs w:val="18"/>
        </w:rPr>
        <w:t xml:space="preserve"> </w:t>
      </w:r>
      <w:r w:rsidRPr="008A4088">
        <w:rPr>
          <w:rFonts w:ascii="Calibri" w:hAnsi="Calibri" w:cs="Calibri"/>
          <w:sz w:val="18"/>
          <w:szCs w:val="18"/>
        </w:rPr>
        <w:t>le</w:t>
      </w:r>
      <w:r w:rsidR="00387116">
        <w:rPr>
          <w:rFonts w:ascii="Calibri" w:hAnsi="Calibri" w:cs="Calibri"/>
          <w:sz w:val="18"/>
          <w:szCs w:val="18"/>
        </w:rPr>
        <w:t xml:space="preserve"> </w:t>
      </w:r>
      <w:r w:rsidR="00FA2935" w:rsidRPr="008A4088">
        <w:rPr>
          <w:rFonts w:ascii="Calibri" w:hAnsi="Calibri" w:cs="Calibri"/>
          <w:sz w:val="18"/>
          <w:szCs w:val="18"/>
        </w:rPr>
        <w:t xml:space="preserve">anagrafiche delle liste pazienti, ricevute tramite messaggistica HL7 dai programmi aziendali </w:t>
      </w:r>
      <w:r w:rsidRPr="008A4088">
        <w:rPr>
          <w:rFonts w:ascii="Calibri" w:hAnsi="Calibri" w:cs="Calibri"/>
          <w:sz w:val="18"/>
          <w:szCs w:val="18"/>
        </w:rPr>
        <w:t>in uso</w:t>
      </w:r>
      <w:r w:rsidR="00066DDD">
        <w:rPr>
          <w:rFonts w:ascii="Calibri" w:hAnsi="Calibri" w:cs="Calibri"/>
          <w:sz w:val="18"/>
          <w:szCs w:val="18"/>
        </w:rPr>
        <w:t>.</w:t>
      </w:r>
    </w:p>
    <w:p w14:paraId="14E68C3B" w14:textId="31EE474D" w:rsidR="001A39A3" w:rsidRPr="008A4088" w:rsidRDefault="00387116" w:rsidP="00FA2935">
      <w:pPr>
        <w:pStyle w:val="Paragrafoelenco"/>
        <w:numPr>
          <w:ilvl w:val="0"/>
          <w:numId w:val="5"/>
        </w:numPr>
        <w:jc w:val="both"/>
        <w:rPr>
          <w:rFonts w:ascii="Calibri" w:hAnsi="Calibri" w:cs="Calibri"/>
          <w:sz w:val="18"/>
          <w:szCs w:val="18"/>
        </w:rPr>
      </w:pPr>
      <w:r>
        <w:rPr>
          <w:rFonts w:ascii="Calibri" w:hAnsi="Calibri" w:cs="Calibri"/>
          <w:sz w:val="18"/>
          <w:szCs w:val="18"/>
        </w:rPr>
        <w:t>Programmazione intuitiva</w:t>
      </w:r>
      <w:r w:rsidR="001A39A3">
        <w:rPr>
          <w:rFonts w:ascii="Calibri" w:hAnsi="Calibri" w:cs="Calibri"/>
          <w:sz w:val="18"/>
          <w:szCs w:val="18"/>
        </w:rPr>
        <w:t xml:space="preserve"> dei registratori ECG-Holter </w:t>
      </w:r>
      <w:r>
        <w:rPr>
          <w:rFonts w:ascii="Calibri" w:hAnsi="Calibri" w:cs="Calibri"/>
          <w:sz w:val="18"/>
          <w:szCs w:val="18"/>
        </w:rPr>
        <w:t>con l’</w:t>
      </w:r>
      <w:r w:rsidR="001A39A3">
        <w:rPr>
          <w:rFonts w:ascii="Calibri" w:hAnsi="Calibri" w:cs="Calibri"/>
          <w:sz w:val="18"/>
          <w:szCs w:val="18"/>
        </w:rPr>
        <w:t xml:space="preserve">anagrafica </w:t>
      </w:r>
      <w:r>
        <w:rPr>
          <w:rFonts w:ascii="Calibri" w:hAnsi="Calibri" w:cs="Calibri"/>
          <w:sz w:val="18"/>
          <w:szCs w:val="18"/>
        </w:rPr>
        <w:t xml:space="preserve">del </w:t>
      </w:r>
      <w:r w:rsidR="001A39A3">
        <w:rPr>
          <w:rFonts w:ascii="Calibri" w:hAnsi="Calibri" w:cs="Calibri"/>
          <w:sz w:val="18"/>
          <w:szCs w:val="18"/>
        </w:rPr>
        <w:t>paziente e durata registrazione prevista.</w:t>
      </w:r>
    </w:p>
    <w:p w14:paraId="55930E77" w14:textId="4E5BB2D9" w:rsidR="003C5C8B" w:rsidRPr="00810B2F" w:rsidRDefault="000E0040" w:rsidP="003C5C8B">
      <w:pPr>
        <w:pStyle w:val="Paragrafoelenco"/>
        <w:numPr>
          <w:ilvl w:val="0"/>
          <w:numId w:val="5"/>
        </w:numPr>
        <w:jc w:val="both"/>
        <w:rPr>
          <w:rFonts w:ascii="Calibri" w:hAnsi="Calibri" w:cs="Calibri"/>
          <w:sz w:val="18"/>
          <w:szCs w:val="18"/>
        </w:rPr>
      </w:pPr>
      <w:r w:rsidRPr="008A4088">
        <w:rPr>
          <w:rFonts w:ascii="Calibri" w:hAnsi="Calibri" w:cs="Calibri"/>
          <w:sz w:val="18"/>
          <w:szCs w:val="18"/>
        </w:rPr>
        <w:t>Funzioni avanzate di acquisizione ed analisi manuale e automatica dell’ECG su 3 o 12 canali</w:t>
      </w:r>
      <w:r w:rsidR="00E475FD">
        <w:rPr>
          <w:rFonts w:ascii="Calibri" w:hAnsi="Calibri" w:cs="Calibri"/>
          <w:sz w:val="18"/>
          <w:szCs w:val="18"/>
        </w:rPr>
        <w:t xml:space="preserve"> </w:t>
      </w:r>
      <w:r w:rsidR="00E475FD" w:rsidRPr="00810B2F">
        <w:rPr>
          <w:rFonts w:ascii="Calibri" w:hAnsi="Calibri" w:cs="Calibri"/>
          <w:sz w:val="18"/>
          <w:szCs w:val="18"/>
        </w:rPr>
        <w:t>per durata variabile da 24 a 7 giorni</w:t>
      </w:r>
      <w:r w:rsidRPr="00810B2F">
        <w:rPr>
          <w:rFonts w:ascii="Calibri" w:hAnsi="Calibri" w:cs="Calibri"/>
          <w:sz w:val="18"/>
          <w:szCs w:val="18"/>
        </w:rPr>
        <w:t>.</w:t>
      </w:r>
    </w:p>
    <w:p w14:paraId="425295FB" w14:textId="5678141B" w:rsidR="003C5C8B" w:rsidRPr="00810B2F" w:rsidRDefault="003C5C8B" w:rsidP="003C5C8B">
      <w:pPr>
        <w:pStyle w:val="Paragrafoelenco"/>
        <w:numPr>
          <w:ilvl w:val="0"/>
          <w:numId w:val="5"/>
        </w:numPr>
        <w:jc w:val="both"/>
        <w:rPr>
          <w:rFonts w:ascii="Calibri" w:hAnsi="Calibri" w:cs="Calibri"/>
          <w:sz w:val="18"/>
          <w:szCs w:val="18"/>
        </w:rPr>
      </w:pPr>
      <w:r w:rsidRPr="00810B2F">
        <w:rPr>
          <w:rFonts w:ascii="Calibri" w:hAnsi="Calibri" w:cs="Arial"/>
          <w:sz w:val="18"/>
          <w:szCs w:val="22"/>
        </w:rPr>
        <w:t xml:space="preserve">Rielaborazione automatica del segnale e analisi dello stesso con: </w:t>
      </w:r>
    </w:p>
    <w:p w14:paraId="6AE289AC" w14:textId="466D4F1C" w:rsidR="00F35D1C" w:rsidRDefault="00F35D1C" w:rsidP="00F35D1C">
      <w:pPr>
        <w:pStyle w:val="Paragrafoelenco"/>
        <w:numPr>
          <w:ilvl w:val="1"/>
          <w:numId w:val="5"/>
        </w:numPr>
        <w:jc w:val="both"/>
        <w:rPr>
          <w:rFonts w:ascii="Calibri" w:hAnsi="Calibri" w:cs="Calibri"/>
          <w:sz w:val="18"/>
          <w:szCs w:val="18"/>
        </w:rPr>
      </w:pPr>
      <w:r w:rsidRPr="00F35D1C">
        <w:rPr>
          <w:rFonts w:ascii="Calibri" w:hAnsi="Calibri" w:cs="Calibri"/>
          <w:sz w:val="18"/>
          <w:szCs w:val="18"/>
        </w:rPr>
        <w:t>Visualizzazione completa delle curve ECG acquisite</w:t>
      </w:r>
      <w:r>
        <w:rPr>
          <w:rFonts w:ascii="Calibri" w:hAnsi="Calibri" w:cs="Calibri"/>
          <w:sz w:val="18"/>
          <w:szCs w:val="18"/>
        </w:rPr>
        <w:t xml:space="preserve"> con possibilità di spostarsi in qualunque segmento temporale</w:t>
      </w:r>
      <w:r w:rsidR="00E475FD">
        <w:rPr>
          <w:rFonts w:ascii="Calibri" w:hAnsi="Calibri" w:cs="Calibri"/>
          <w:sz w:val="18"/>
          <w:szCs w:val="18"/>
        </w:rPr>
        <w:t xml:space="preserve"> e possibilità di visualizzare.</w:t>
      </w:r>
    </w:p>
    <w:p w14:paraId="0329348C" w14:textId="113E0FEC" w:rsidR="00E475FD" w:rsidRPr="00F35D1C" w:rsidRDefault="00E475FD" w:rsidP="00F35D1C">
      <w:pPr>
        <w:pStyle w:val="Paragrafoelenco"/>
        <w:numPr>
          <w:ilvl w:val="1"/>
          <w:numId w:val="5"/>
        </w:numPr>
        <w:jc w:val="both"/>
        <w:rPr>
          <w:rFonts w:ascii="Calibri" w:hAnsi="Calibri" w:cs="Calibri"/>
          <w:sz w:val="18"/>
          <w:szCs w:val="18"/>
        </w:rPr>
      </w:pPr>
      <w:r>
        <w:rPr>
          <w:rFonts w:ascii="Calibri" w:hAnsi="Calibri" w:cs="Calibri"/>
          <w:sz w:val="18"/>
          <w:szCs w:val="18"/>
        </w:rPr>
        <w:t xml:space="preserve">Possibilità </w:t>
      </w:r>
      <w:r w:rsidR="00476C77">
        <w:rPr>
          <w:rFonts w:ascii="Calibri" w:hAnsi="Calibri" w:cs="Calibri"/>
          <w:sz w:val="18"/>
          <w:szCs w:val="18"/>
        </w:rPr>
        <w:t>da parte dell’operatore di etichettare alcuni periodi di registrazione come artefatti, da escludere dall’analisi.</w:t>
      </w:r>
    </w:p>
    <w:p w14:paraId="06AE2A8C" w14:textId="77777777" w:rsidR="00E475FD" w:rsidRPr="008A4088" w:rsidRDefault="00E475FD" w:rsidP="00E475FD">
      <w:pPr>
        <w:pStyle w:val="Paragrafoelenco"/>
        <w:numPr>
          <w:ilvl w:val="1"/>
          <w:numId w:val="5"/>
        </w:numPr>
        <w:jc w:val="both"/>
        <w:rPr>
          <w:rFonts w:ascii="Calibri" w:hAnsi="Calibri" w:cs="Calibri"/>
          <w:sz w:val="18"/>
          <w:szCs w:val="18"/>
        </w:rPr>
      </w:pPr>
      <w:r>
        <w:rPr>
          <w:rFonts w:ascii="Calibri" w:hAnsi="Calibri" w:cs="Calibri"/>
          <w:sz w:val="18"/>
          <w:szCs w:val="18"/>
        </w:rPr>
        <w:t>Misura e marcatura dell’intervallo R-R con a</w:t>
      </w:r>
      <w:r w:rsidRPr="008A4088">
        <w:rPr>
          <w:rFonts w:ascii="Calibri" w:hAnsi="Calibri" w:cs="Calibri"/>
          <w:sz w:val="18"/>
          <w:szCs w:val="18"/>
        </w:rPr>
        <w:t xml:space="preserve">nalisi </w:t>
      </w:r>
      <w:r>
        <w:rPr>
          <w:rFonts w:ascii="Calibri" w:hAnsi="Calibri" w:cs="Calibri"/>
          <w:sz w:val="18"/>
          <w:szCs w:val="18"/>
        </w:rPr>
        <w:t xml:space="preserve">della </w:t>
      </w:r>
      <w:r w:rsidRPr="008A4088">
        <w:rPr>
          <w:rFonts w:ascii="Calibri" w:hAnsi="Calibri" w:cs="Calibri"/>
          <w:sz w:val="18"/>
          <w:szCs w:val="18"/>
        </w:rPr>
        <w:t>variabilità</w:t>
      </w:r>
      <w:r>
        <w:rPr>
          <w:rFonts w:ascii="Calibri" w:hAnsi="Calibri" w:cs="Calibri"/>
          <w:sz w:val="18"/>
          <w:szCs w:val="18"/>
        </w:rPr>
        <w:t xml:space="preserve"> degli</w:t>
      </w:r>
      <w:r w:rsidRPr="008A4088">
        <w:rPr>
          <w:rFonts w:ascii="Calibri" w:hAnsi="Calibri" w:cs="Calibri"/>
          <w:sz w:val="18"/>
          <w:szCs w:val="18"/>
        </w:rPr>
        <w:t xml:space="preserve"> intervalli RR nel tempo</w:t>
      </w:r>
    </w:p>
    <w:p w14:paraId="028C7CE7" w14:textId="77777777" w:rsidR="00E475FD" w:rsidRPr="008A4088" w:rsidRDefault="00E475FD" w:rsidP="00E475FD">
      <w:pPr>
        <w:pStyle w:val="Paragrafoelenco"/>
        <w:numPr>
          <w:ilvl w:val="1"/>
          <w:numId w:val="5"/>
        </w:numPr>
        <w:jc w:val="both"/>
        <w:rPr>
          <w:rFonts w:ascii="Calibri" w:hAnsi="Calibri" w:cs="Calibri"/>
          <w:sz w:val="18"/>
          <w:szCs w:val="18"/>
        </w:rPr>
      </w:pPr>
      <w:r w:rsidRPr="008A4088">
        <w:rPr>
          <w:rFonts w:ascii="Calibri" w:hAnsi="Calibri" w:cs="Calibri"/>
          <w:sz w:val="18"/>
          <w:szCs w:val="18"/>
        </w:rPr>
        <w:t>Analisi automatica delle stimolazioni indotte da pacemaker mono e bicamerali e del loro comportamento</w:t>
      </w:r>
    </w:p>
    <w:p w14:paraId="3EF22A0A" w14:textId="10FEA9CC" w:rsidR="00F35D1C" w:rsidRDefault="00F35D1C" w:rsidP="00F35D1C">
      <w:pPr>
        <w:pStyle w:val="Paragrafoelenco"/>
        <w:numPr>
          <w:ilvl w:val="1"/>
          <w:numId w:val="5"/>
        </w:numPr>
        <w:jc w:val="both"/>
        <w:rPr>
          <w:rFonts w:ascii="Calibri" w:hAnsi="Calibri" w:cs="Calibri"/>
          <w:sz w:val="18"/>
          <w:szCs w:val="18"/>
        </w:rPr>
      </w:pPr>
      <w:r w:rsidRPr="008A4088">
        <w:rPr>
          <w:rFonts w:ascii="Calibri" w:hAnsi="Calibri" w:cs="Calibri"/>
          <w:sz w:val="18"/>
          <w:szCs w:val="18"/>
        </w:rPr>
        <w:t>Visualizzazione ed analisi delle categorie di battiti e delle multi-famiglie suddivise per morfologia</w:t>
      </w:r>
      <w:r w:rsidR="00476C77">
        <w:rPr>
          <w:rFonts w:ascii="Calibri" w:hAnsi="Calibri" w:cs="Calibri"/>
          <w:sz w:val="18"/>
          <w:szCs w:val="18"/>
        </w:rPr>
        <w:t xml:space="preserve"> e tipologia di battito (almeno: sinusale, </w:t>
      </w:r>
      <w:proofErr w:type="spellStart"/>
      <w:r w:rsidR="00476C77">
        <w:rPr>
          <w:rFonts w:ascii="Calibri" w:hAnsi="Calibri" w:cs="Calibri"/>
          <w:sz w:val="18"/>
          <w:szCs w:val="18"/>
        </w:rPr>
        <w:t>sopraventricolare</w:t>
      </w:r>
      <w:proofErr w:type="spellEnd"/>
      <w:r w:rsidR="00476C77">
        <w:rPr>
          <w:rFonts w:ascii="Calibri" w:hAnsi="Calibri" w:cs="Calibri"/>
          <w:sz w:val="18"/>
          <w:szCs w:val="18"/>
        </w:rPr>
        <w:t>, ventricolare, pacemaker, artefatto)</w:t>
      </w:r>
    </w:p>
    <w:p w14:paraId="59D956C1" w14:textId="3CC60214" w:rsidR="00476C77" w:rsidRPr="008A4088" w:rsidRDefault="00476C77" w:rsidP="00F35D1C">
      <w:pPr>
        <w:pStyle w:val="Paragrafoelenco"/>
        <w:numPr>
          <w:ilvl w:val="1"/>
          <w:numId w:val="5"/>
        </w:numPr>
        <w:jc w:val="both"/>
        <w:rPr>
          <w:rFonts w:ascii="Calibri" w:hAnsi="Calibri" w:cs="Calibri"/>
          <w:sz w:val="18"/>
          <w:szCs w:val="18"/>
        </w:rPr>
      </w:pPr>
      <w:r>
        <w:rPr>
          <w:rFonts w:ascii="Calibri" w:hAnsi="Calibri" w:cs="Calibri"/>
          <w:sz w:val="18"/>
          <w:szCs w:val="18"/>
        </w:rPr>
        <w:t xml:space="preserve">Possibilità di </w:t>
      </w:r>
      <w:proofErr w:type="spellStart"/>
      <w:r>
        <w:rPr>
          <w:rFonts w:ascii="Calibri" w:hAnsi="Calibri" w:cs="Calibri"/>
          <w:sz w:val="18"/>
          <w:szCs w:val="18"/>
        </w:rPr>
        <w:t>rietichettare</w:t>
      </w:r>
      <w:proofErr w:type="spellEnd"/>
      <w:r>
        <w:rPr>
          <w:rFonts w:ascii="Calibri" w:hAnsi="Calibri" w:cs="Calibri"/>
          <w:sz w:val="18"/>
          <w:szCs w:val="18"/>
        </w:rPr>
        <w:t xml:space="preserve"> in toto e in parte i battiti di ciascuna famiglia</w:t>
      </w:r>
    </w:p>
    <w:p w14:paraId="6D7BC9AF" w14:textId="77777777" w:rsidR="00E475FD" w:rsidRPr="008A4088" w:rsidRDefault="00E475FD" w:rsidP="00E475FD">
      <w:pPr>
        <w:pStyle w:val="Paragrafoelenco"/>
        <w:numPr>
          <w:ilvl w:val="1"/>
          <w:numId w:val="5"/>
        </w:numPr>
        <w:jc w:val="both"/>
        <w:rPr>
          <w:rFonts w:ascii="Calibri" w:hAnsi="Calibri" w:cs="Calibri"/>
          <w:sz w:val="18"/>
          <w:szCs w:val="18"/>
        </w:rPr>
      </w:pPr>
      <w:r w:rsidRPr="008A4088">
        <w:rPr>
          <w:rFonts w:ascii="Calibri" w:hAnsi="Calibri" w:cs="Calibri"/>
          <w:sz w:val="18"/>
          <w:szCs w:val="18"/>
        </w:rPr>
        <w:t xml:space="preserve">Rilevamento e riconoscimento di tutte le aritmie ventricolari e </w:t>
      </w:r>
      <w:proofErr w:type="spellStart"/>
      <w:r w:rsidRPr="008A4088">
        <w:rPr>
          <w:rFonts w:ascii="Calibri" w:hAnsi="Calibri" w:cs="Calibri"/>
          <w:sz w:val="18"/>
          <w:szCs w:val="18"/>
        </w:rPr>
        <w:t>sopraventricolari</w:t>
      </w:r>
      <w:proofErr w:type="spellEnd"/>
      <w:r w:rsidRPr="008A4088">
        <w:rPr>
          <w:rFonts w:ascii="Calibri" w:hAnsi="Calibri" w:cs="Calibri"/>
          <w:sz w:val="18"/>
          <w:szCs w:val="18"/>
        </w:rPr>
        <w:t xml:space="preserve"> e battiti di altra natura</w:t>
      </w:r>
    </w:p>
    <w:p w14:paraId="40F51E7C" w14:textId="77777777" w:rsidR="00E475FD" w:rsidRPr="008A4088" w:rsidRDefault="00E475FD" w:rsidP="00E475FD">
      <w:pPr>
        <w:pStyle w:val="Paragrafoelenco"/>
        <w:numPr>
          <w:ilvl w:val="1"/>
          <w:numId w:val="5"/>
        </w:numPr>
        <w:jc w:val="both"/>
        <w:rPr>
          <w:rFonts w:ascii="Calibri" w:hAnsi="Calibri" w:cs="Calibri"/>
          <w:sz w:val="18"/>
          <w:szCs w:val="18"/>
        </w:rPr>
      </w:pPr>
      <w:r w:rsidRPr="008A4088">
        <w:rPr>
          <w:rFonts w:ascii="Calibri" w:hAnsi="Calibri" w:cs="Calibri"/>
          <w:sz w:val="18"/>
          <w:szCs w:val="18"/>
        </w:rPr>
        <w:t xml:space="preserve">Rilevamento automatico di ectopie isolate, coppie, bigeminismi e </w:t>
      </w:r>
      <w:proofErr w:type="spellStart"/>
      <w:r w:rsidRPr="008A4088">
        <w:rPr>
          <w:rFonts w:ascii="Calibri" w:hAnsi="Calibri" w:cs="Calibri"/>
          <w:sz w:val="18"/>
          <w:szCs w:val="18"/>
        </w:rPr>
        <w:t>trigeminismi</w:t>
      </w:r>
      <w:proofErr w:type="spellEnd"/>
    </w:p>
    <w:p w14:paraId="2695E2D6" w14:textId="77777777" w:rsidR="00F35D1C" w:rsidRPr="003C5C8B" w:rsidRDefault="00F35D1C" w:rsidP="00F35D1C">
      <w:pPr>
        <w:pStyle w:val="Paragrafoelenco"/>
        <w:numPr>
          <w:ilvl w:val="1"/>
          <w:numId w:val="5"/>
        </w:numPr>
        <w:jc w:val="both"/>
        <w:rPr>
          <w:rFonts w:ascii="Calibri" w:hAnsi="Calibri" w:cs="Calibri"/>
          <w:sz w:val="18"/>
          <w:szCs w:val="18"/>
        </w:rPr>
      </w:pPr>
      <w:r w:rsidRPr="003C5C8B">
        <w:rPr>
          <w:rFonts w:ascii="Calibri" w:hAnsi="Calibri" w:cs="Arial"/>
          <w:sz w:val="18"/>
          <w:szCs w:val="22"/>
        </w:rPr>
        <w:t xml:space="preserve">Possibilità di modificare i livelli di soglia degli eventi dall’operatore e di selezionare uno degli eventi sopra indicati riproducendolo in varie modalità di visualizzazione (morfologia QRS, istogramma R-R, campione ECG dell’evento, </w:t>
      </w:r>
      <w:proofErr w:type="spellStart"/>
      <w:r w:rsidRPr="003C5C8B">
        <w:rPr>
          <w:rFonts w:ascii="Calibri" w:hAnsi="Calibri" w:cs="Arial"/>
          <w:sz w:val="18"/>
          <w:szCs w:val="22"/>
        </w:rPr>
        <w:t>ecc</w:t>
      </w:r>
      <w:proofErr w:type="spellEnd"/>
      <w:r w:rsidRPr="003C5C8B">
        <w:rPr>
          <w:rFonts w:ascii="Calibri" w:hAnsi="Calibri" w:cs="Arial"/>
          <w:sz w:val="18"/>
          <w:szCs w:val="22"/>
        </w:rPr>
        <w:t>…);</w:t>
      </w:r>
    </w:p>
    <w:p w14:paraId="6E057210" w14:textId="2E84D34B" w:rsidR="003C5C8B" w:rsidRPr="003C5C8B" w:rsidRDefault="003C5C8B" w:rsidP="003C5C8B">
      <w:pPr>
        <w:pStyle w:val="Paragrafoelenco"/>
        <w:numPr>
          <w:ilvl w:val="1"/>
          <w:numId w:val="5"/>
        </w:numPr>
        <w:jc w:val="both"/>
        <w:rPr>
          <w:rFonts w:ascii="Calibri" w:hAnsi="Calibri" w:cs="Calibri"/>
          <w:sz w:val="18"/>
          <w:szCs w:val="18"/>
        </w:rPr>
      </w:pPr>
      <w:r w:rsidRPr="007A04A8">
        <w:rPr>
          <w:rFonts w:ascii="Calibri" w:hAnsi="Calibri" w:cs="Arial"/>
          <w:sz w:val="18"/>
          <w:szCs w:val="22"/>
        </w:rPr>
        <w:t>Presentazione sul monitor delle curve con frequenza cardiaca</w:t>
      </w:r>
      <w:r w:rsidR="00F35D1C">
        <w:rPr>
          <w:rFonts w:ascii="Calibri" w:hAnsi="Calibri" w:cs="Arial"/>
          <w:sz w:val="18"/>
          <w:szCs w:val="22"/>
        </w:rPr>
        <w:t xml:space="preserve"> ed intervallo RR, con visualizzazione degli episodi massimo e minimo, </w:t>
      </w:r>
      <w:r w:rsidR="00E475FD">
        <w:rPr>
          <w:rFonts w:ascii="Calibri" w:hAnsi="Calibri" w:cs="Arial"/>
          <w:sz w:val="18"/>
          <w:szCs w:val="22"/>
        </w:rPr>
        <w:t xml:space="preserve">ed eventi aritmici (pause, tachicardie, bradicardie, aritmie ventricolari e </w:t>
      </w:r>
      <w:proofErr w:type="spellStart"/>
      <w:r w:rsidR="00E475FD">
        <w:rPr>
          <w:rFonts w:ascii="Calibri" w:hAnsi="Calibri" w:cs="Arial"/>
          <w:sz w:val="18"/>
          <w:szCs w:val="22"/>
        </w:rPr>
        <w:t>sopraventricolari</w:t>
      </w:r>
      <w:proofErr w:type="spellEnd"/>
      <w:r w:rsidR="00E475FD">
        <w:rPr>
          <w:rFonts w:ascii="Calibri" w:hAnsi="Calibri" w:cs="Arial"/>
          <w:sz w:val="18"/>
          <w:szCs w:val="22"/>
        </w:rPr>
        <w:t xml:space="preserve"> semplici e complesse)</w:t>
      </w:r>
    </w:p>
    <w:p w14:paraId="502F2C48" w14:textId="77777777" w:rsidR="00476C77" w:rsidRDefault="000E0040" w:rsidP="00476C77">
      <w:pPr>
        <w:pStyle w:val="Paragrafoelenco"/>
        <w:numPr>
          <w:ilvl w:val="1"/>
          <w:numId w:val="5"/>
        </w:numPr>
        <w:jc w:val="both"/>
        <w:rPr>
          <w:rFonts w:ascii="Calibri" w:hAnsi="Calibri" w:cs="Calibri"/>
          <w:sz w:val="18"/>
          <w:szCs w:val="18"/>
        </w:rPr>
      </w:pPr>
      <w:r w:rsidRPr="008A4088">
        <w:rPr>
          <w:rFonts w:ascii="Calibri" w:hAnsi="Calibri" w:cs="Calibri"/>
          <w:sz w:val="18"/>
          <w:szCs w:val="18"/>
        </w:rPr>
        <w:t>Analisi automatica della fibrillazione atriale</w:t>
      </w:r>
    </w:p>
    <w:p w14:paraId="124162A6" w14:textId="371301CC" w:rsidR="00476C77" w:rsidRPr="00FF27B3" w:rsidRDefault="000E0040" w:rsidP="00476C77">
      <w:pPr>
        <w:pStyle w:val="Paragrafoelenco"/>
        <w:numPr>
          <w:ilvl w:val="1"/>
          <w:numId w:val="5"/>
        </w:numPr>
        <w:jc w:val="both"/>
        <w:rPr>
          <w:rFonts w:ascii="Calibri" w:hAnsi="Calibri" w:cs="Calibri"/>
          <w:sz w:val="18"/>
          <w:szCs w:val="18"/>
        </w:rPr>
      </w:pPr>
      <w:r w:rsidRPr="00476C77">
        <w:rPr>
          <w:rFonts w:ascii="Calibri" w:hAnsi="Calibri" w:cs="Calibri"/>
          <w:sz w:val="18"/>
          <w:szCs w:val="18"/>
        </w:rPr>
        <w:t xml:space="preserve">Analisi delle variazioni del tratto ST </w:t>
      </w:r>
      <w:r w:rsidR="00476C77">
        <w:rPr>
          <w:rFonts w:ascii="Calibri" w:hAnsi="Calibri" w:cs="Calibri"/>
          <w:sz w:val="18"/>
          <w:szCs w:val="18"/>
        </w:rPr>
        <w:t xml:space="preserve">in maniera indipendente su tutte le derivazioni, </w:t>
      </w:r>
      <w:r w:rsidRPr="00476C77">
        <w:rPr>
          <w:rFonts w:ascii="Calibri" w:hAnsi="Calibri" w:cs="Calibri"/>
          <w:sz w:val="18"/>
          <w:szCs w:val="18"/>
        </w:rPr>
        <w:t>con riconoscimento automatico dei punti di repere e calcolo delle variazioni</w:t>
      </w:r>
      <w:r w:rsidR="00476C77">
        <w:rPr>
          <w:rFonts w:ascii="Calibri" w:hAnsi="Calibri" w:cs="Calibri"/>
          <w:sz w:val="18"/>
          <w:szCs w:val="18"/>
        </w:rPr>
        <w:t xml:space="preserve"> </w:t>
      </w:r>
      <w:r w:rsidR="00476C77" w:rsidRPr="00FF27B3">
        <w:rPr>
          <w:rFonts w:ascii="Calibri" w:hAnsi="Calibri" w:cs="Arial"/>
          <w:color w:val="000000" w:themeColor="text1"/>
          <w:sz w:val="18"/>
          <w:szCs w:val="22"/>
        </w:rPr>
        <w:t xml:space="preserve">dotato di calcolo automatico degli episodi ischemici </w:t>
      </w:r>
      <w:r w:rsidR="00476C77" w:rsidRPr="00FF27B3">
        <w:rPr>
          <w:rFonts w:ascii="Calibri" w:hAnsi="Calibri" w:cs="Arial"/>
          <w:color w:val="000000" w:themeColor="text1"/>
          <w:sz w:val="18"/>
          <w:szCs w:val="22"/>
        </w:rPr>
        <w:lastRenderedPageBreak/>
        <w:t>secondo i criteri di soglia impostati dall’operatore (durata, ampiezza e pendenza)</w:t>
      </w:r>
      <w:r w:rsidR="00AD7EF5">
        <w:rPr>
          <w:rFonts w:ascii="Calibri" w:hAnsi="Calibri" w:cs="Arial"/>
          <w:color w:val="000000" w:themeColor="text1"/>
          <w:sz w:val="18"/>
          <w:szCs w:val="22"/>
        </w:rPr>
        <w:t>.</w:t>
      </w:r>
      <w:r w:rsidR="00724931">
        <w:rPr>
          <w:rFonts w:ascii="Calibri" w:hAnsi="Calibri" w:cs="Arial"/>
          <w:color w:val="000000" w:themeColor="text1"/>
          <w:sz w:val="18"/>
          <w:szCs w:val="22"/>
        </w:rPr>
        <w:t xml:space="preserve"> </w:t>
      </w:r>
      <w:r w:rsidR="00476C77" w:rsidRPr="00FF27B3">
        <w:rPr>
          <w:rFonts w:ascii="Calibri" w:hAnsi="Calibri" w:cs="Arial"/>
          <w:color w:val="000000" w:themeColor="text1"/>
          <w:sz w:val="18"/>
          <w:szCs w:val="22"/>
        </w:rPr>
        <w:t>Rappresentazione dell’andamento ST attraverso un trend grafico che permette una rapida lettura per ognuno dei canali analizzati.</w:t>
      </w:r>
    </w:p>
    <w:p w14:paraId="073CD6D3" w14:textId="40C00B5E" w:rsidR="00FF27B3" w:rsidRPr="00021FC2" w:rsidRDefault="00F30E81" w:rsidP="00FF27B3">
      <w:pPr>
        <w:pStyle w:val="Paragrafoelenco"/>
        <w:numPr>
          <w:ilvl w:val="1"/>
          <w:numId w:val="5"/>
        </w:numPr>
        <w:jc w:val="both"/>
        <w:rPr>
          <w:rFonts w:ascii="Calibri" w:hAnsi="Calibri" w:cs="Calibri"/>
          <w:sz w:val="18"/>
          <w:szCs w:val="18"/>
        </w:rPr>
      </w:pPr>
      <w:r w:rsidRPr="00476C77">
        <w:rPr>
          <w:rFonts w:ascii="Calibri" w:hAnsi="Calibri" w:cs="Calibri"/>
          <w:sz w:val="18"/>
          <w:szCs w:val="18"/>
        </w:rPr>
        <w:t>Analisi automatica dell’intervallo QTc</w:t>
      </w:r>
      <w:r w:rsidR="00724931">
        <w:rPr>
          <w:rFonts w:ascii="Calibri" w:hAnsi="Calibri" w:cs="Arial"/>
          <w:color w:val="FF0000"/>
          <w:sz w:val="18"/>
          <w:szCs w:val="22"/>
        </w:rPr>
        <w:t>.</w:t>
      </w:r>
    </w:p>
    <w:p w14:paraId="233C93BC" w14:textId="77777777" w:rsidR="00AD7EF5" w:rsidRDefault="00476C77" w:rsidP="00AD7EF5">
      <w:pPr>
        <w:pStyle w:val="Paragrafoelenco"/>
        <w:numPr>
          <w:ilvl w:val="0"/>
          <w:numId w:val="5"/>
        </w:numPr>
        <w:jc w:val="both"/>
        <w:rPr>
          <w:rFonts w:ascii="Calibri" w:hAnsi="Calibri" w:cs="Calibri"/>
          <w:sz w:val="18"/>
          <w:szCs w:val="18"/>
        </w:rPr>
      </w:pPr>
      <w:r>
        <w:rPr>
          <w:rFonts w:ascii="Calibri" w:hAnsi="Calibri" w:cs="Calibri"/>
          <w:sz w:val="18"/>
          <w:szCs w:val="18"/>
        </w:rPr>
        <w:t>Produzione e</w:t>
      </w:r>
      <w:r w:rsidR="000E0040" w:rsidRPr="008A4088">
        <w:rPr>
          <w:rFonts w:ascii="Calibri" w:hAnsi="Calibri" w:cs="Calibri"/>
          <w:sz w:val="18"/>
          <w:szCs w:val="18"/>
        </w:rPr>
        <w:t xml:space="preserve"> stampa dei report </w:t>
      </w:r>
      <w:r>
        <w:rPr>
          <w:rFonts w:ascii="Calibri" w:hAnsi="Calibri" w:cs="Calibri"/>
          <w:sz w:val="18"/>
          <w:szCs w:val="18"/>
        </w:rPr>
        <w:t xml:space="preserve">in lingua italiana </w:t>
      </w:r>
      <w:r w:rsidR="000E0040" w:rsidRPr="008A4088">
        <w:rPr>
          <w:rFonts w:ascii="Calibri" w:hAnsi="Calibri" w:cs="Calibri"/>
          <w:sz w:val="18"/>
          <w:szCs w:val="18"/>
        </w:rPr>
        <w:t>completi di eventi significativi</w:t>
      </w:r>
      <w:r w:rsidR="00AA663D">
        <w:rPr>
          <w:rFonts w:ascii="Calibri" w:hAnsi="Calibri" w:cs="Calibri"/>
          <w:sz w:val="18"/>
          <w:szCs w:val="18"/>
        </w:rPr>
        <w:t>,</w:t>
      </w:r>
      <w:r w:rsidR="000E0040" w:rsidRPr="008A4088">
        <w:rPr>
          <w:rFonts w:ascii="Calibri" w:hAnsi="Calibri" w:cs="Calibri"/>
          <w:sz w:val="18"/>
          <w:szCs w:val="18"/>
        </w:rPr>
        <w:t xml:space="preserve"> con aggiunta di eventuali </w:t>
      </w:r>
      <w:r w:rsidR="00AA663D">
        <w:rPr>
          <w:rFonts w:ascii="Calibri" w:hAnsi="Calibri" w:cs="Calibri"/>
          <w:sz w:val="18"/>
          <w:szCs w:val="18"/>
        </w:rPr>
        <w:t xml:space="preserve">ulteriori </w:t>
      </w:r>
      <w:r w:rsidR="000E0040" w:rsidRPr="008A4088">
        <w:rPr>
          <w:rFonts w:ascii="Calibri" w:hAnsi="Calibri" w:cs="Calibri"/>
          <w:sz w:val="18"/>
          <w:szCs w:val="18"/>
        </w:rPr>
        <w:t>eventi ECG sign</w:t>
      </w:r>
      <w:r w:rsidR="003C5C8B">
        <w:rPr>
          <w:rFonts w:ascii="Calibri" w:hAnsi="Calibri" w:cs="Calibri"/>
          <w:sz w:val="18"/>
          <w:szCs w:val="18"/>
        </w:rPr>
        <w:t>i</w:t>
      </w:r>
      <w:r w:rsidR="000E0040" w:rsidRPr="008A4088">
        <w:rPr>
          <w:rFonts w:ascii="Calibri" w:hAnsi="Calibri" w:cs="Calibri"/>
          <w:sz w:val="18"/>
          <w:szCs w:val="18"/>
        </w:rPr>
        <w:t>ficativi</w:t>
      </w:r>
      <w:r w:rsidR="00AA663D">
        <w:rPr>
          <w:rFonts w:ascii="Calibri" w:hAnsi="Calibri" w:cs="Calibri"/>
          <w:sz w:val="18"/>
          <w:szCs w:val="18"/>
        </w:rPr>
        <w:t xml:space="preserve"> selezionati dal refertatore</w:t>
      </w:r>
      <w:r w:rsidR="000E0040" w:rsidRPr="008A4088">
        <w:rPr>
          <w:rFonts w:ascii="Calibri" w:hAnsi="Calibri" w:cs="Calibri"/>
          <w:sz w:val="18"/>
          <w:szCs w:val="18"/>
        </w:rPr>
        <w:t>, morfologie e tabelle</w:t>
      </w:r>
      <w:r w:rsidR="003C5C8B">
        <w:rPr>
          <w:rFonts w:ascii="Calibri" w:hAnsi="Calibri" w:cs="Calibri"/>
          <w:sz w:val="18"/>
          <w:szCs w:val="18"/>
        </w:rPr>
        <w:t>, unitamente ai commenti dell’operatore e alla diagnosi.</w:t>
      </w:r>
    </w:p>
    <w:p w14:paraId="19253D08" w14:textId="2A9B4F43" w:rsidR="00F30E81" w:rsidRPr="00AD7EF5" w:rsidRDefault="00F30E81" w:rsidP="00AD7EF5">
      <w:pPr>
        <w:pStyle w:val="Paragrafoelenco"/>
        <w:numPr>
          <w:ilvl w:val="0"/>
          <w:numId w:val="5"/>
        </w:numPr>
        <w:jc w:val="both"/>
        <w:rPr>
          <w:rFonts w:ascii="Calibri" w:hAnsi="Calibri" w:cs="Calibri"/>
          <w:sz w:val="18"/>
          <w:szCs w:val="18"/>
        </w:rPr>
      </w:pPr>
      <w:r w:rsidRPr="00AD7EF5">
        <w:rPr>
          <w:rFonts w:ascii="Calibri" w:hAnsi="Calibri" w:cs="Calibri"/>
          <w:sz w:val="18"/>
          <w:szCs w:val="18"/>
        </w:rPr>
        <w:t xml:space="preserve">Esportazione dei report ECG-holter in formato PDF a Repository aziendale in formato </w:t>
      </w:r>
      <w:r w:rsidR="00AA4449" w:rsidRPr="00AD7EF5">
        <w:rPr>
          <w:rFonts w:asciiTheme="minorHAnsi" w:hAnsiTheme="minorHAnsi" w:cstheme="minorHAnsi"/>
          <w:sz w:val="18"/>
          <w:szCs w:val="18"/>
        </w:rPr>
        <w:t xml:space="preserve">FSE2.0 </w:t>
      </w:r>
      <w:proofErr w:type="spellStart"/>
      <w:r w:rsidR="00AA4449" w:rsidRPr="00AD7EF5">
        <w:rPr>
          <w:rFonts w:asciiTheme="minorHAnsi" w:hAnsiTheme="minorHAnsi" w:cstheme="minorHAnsi"/>
          <w:sz w:val="18"/>
          <w:szCs w:val="18"/>
        </w:rPr>
        <w:t>compliant</w:t>
      </w:r>
      <w:proofErr w:type="spellEnd"/>
      <w:r w:rsidR="00AA4449" w:rsidRPr="00AA4449">
        <w:t xml:space="preserve"> </w:t>
      </w:r>
      <w:r w:rsidR="00AA4449" w:rsidRPr="00AD7EF5">
        <w:rPr>
          <w:rFonts w:asciiTheme="minorHAnsi" w:hAnsiTheme="minorHAnsi" w:cstheme="minorHAnsi"/>
          <w:sz w:val="18"/>
          <w:szCs w:val="18"/>
        </w:rPr>
        <w:t>(decreto-legge dell’11 luglio 2022)</w:t>
      </w:r>
      <w:r w:rsidR="00AD7EF5" w:rsidRPr="00AD7EF5">
        <w:rPr>
          <w:rFonts w:asciiTheme="minorHAnsi" w:hAnsiTheme="minorHAnsi" w:cstheme="minorHAnsi"/>
          <w:sz w:val="18"/>
          <w:szCs w:val="18"/>
        </w:rPr>
        <w:t xml:space="preserve"> </w:t>
      </w:r>
      <w:r w:rsidR="00AD7EF5" w:rsidRPr="00810B2F">
        <w:rPr>
          <w:rFonts w:asciiTheme="minorHAnsi" w:hAnsiTheme="minorHAnsi" w:cstheme="minorHAnsi"/>
          <w:sz w:val="18"/>
          <w:szCs w:val="18"/>
        </w:rPr>
        <w:t>eccetto che per la firma digitale che sarà apposta al PDF da sistema terzo.</w:t>
      </w:r>
    </w:p>
    <w:p w14:paraId="2C0FC1EE" w14:textId="78311BE7" w:rsidR="00595691" w:rsidRPr="00AA4449" w:rsidRDefault="00595691" w:rsidP="00F30E81">
      <w:pPr>
        <w:pStyle w:val="Paragrafoelenco"/>
        <w:numPr>
          <w:ilvl w:val="0"/>
          <w:numId w:val="5"/>
        </w:numPr>
        <w:jc w:val="both"/>
        <w:rPr>
          <w:rFonts w:ascii="Calibri" w:hAnsi="Calibri" w:cs="Calibri"/>
          <w:sz w:val="18"/>
          <w:szCs w:val="18"/>
        </w:rPr>
      </w:pPr>
      <w:r w:rsidRPr="00AA4449">
        <w:rPr>
          <w:rFonts w:ascii="Calibri" w:hAnsi="Calibri" w:cs="Calibri"/>
          <w:sz w:val="18"/>
          <w:szCs w:val="18"/>
        </w:rPr>
        <w:t>Memorizzazione tracciati.</w:t>
      </w:r>
    </w:p>
    <w:p w14:paraId="6AB4DB32" w14:textId="77777777" w:rsidR="00595691" w:rsidRPr="008A4088" w:rsidRDefault="00595691" w:rsidP="00595691">
      <w:pPr>
        <w:pStyle w:val="Paragrafoelenco"/>
        <w:jc w:val="both"/>
        <w:rPr>
          <w:rFonts w:ascii="Calibri" w:hAnsi="Calibri" w:cs="Calibri"/>
          <w:sz w:val="18"/>
          <w:szCs w:val="18"/>
        </w:rPr>
      </w:pPr>
    </w:p>
    <w:p w14:paraId="1D6BAD39" w14:textId="77777777" w:rsidR="00394895" w:rsidRDefault="00394895" w:rsidP="00F41616">
      <w:pPr>
        <w:widowControl/>
        <w:suppressAutoHyphens w:val="0"/>
        <w:autoSpaceDE w:val="0"/>
        <w:autoSpaceDN w:val="0"/>
        <w:adjustRightInd w:val="0"/>
        <w:jc w:val="both"/>
        <w:rPr>
          <w:rFonts w:ascii="Calibri" w:hAnsi="Calibri" w:cs="Calibri"/>
          <w:b/>
          <w:i/>
          <w:sz w:val="20"/>
          <w:szCs w:val="20"/>
          <w:highlight w:val="yellow"/>
          <w:u w:val="single"/>
        </w:rPr>
      </w:pPr>
    </w:p>
    <w:p w14:paraId="093E9066" w14:textId="77777777" w:rsidR="00F30E81" w:rsidRPr="00DD19EA" w:rsidRDefault="00F30E81" w:rsidP="00F30E81">
      <w:pPr>
        <w:rPr>
          <w:rFonts w:ascii="Calibri" w:hAnsi="Calibri" w:cs="Arial"/>
          <w:b/>
          <w:smallCaps/>
          <w:sz w:val="22"/>
          <w:szCs w:val="22"/>
        </w:rPr>
      </w:pPr>
      <w:r>
        <w:rPr>
          <w:rFonts w:ascii="Calibri" w:hAnsi="Calibri" w:cs="Arial"/>
          <w:b/>
          <w:smallCaps/>
          <w:sz w:val="22"/>
          <w:szCs w:val="22"/>
        </w:rPr>
        <w:t xml:space="preserve">CARATTERISTICHE </w:t>
      </w:r>
      <w:r w:rsidRPr="00DD19EA">
        <w:rPr>
          <w:rFonts w:ascii="Calibri" w:hAnsi="Calibri" w:cs="Arial"/>
          <w:b/>
          <w:smallCaps/>
          <w:sz w:val="22"/>
          <w:szCs w:val="22"/>
        </w:rPr>
        <w:t>REGISTRATOR</w:t>
      </w:r>
      <w:r>
        <w:rPr>
          <w:rFonts w:ascii="Calibri" w:hAnsi="Calibri" w:cs="Arial"/>
          <w:b/>
          <w:smallCaps/>
          <w:sz w:val="22"/>
          <w:szCs w:val="22"/>
        </w:rPr>
        <w:t>I HOLTER ECG</w:t>
      </w:r>
    </w:p>
    <w:p w14:paraId="17893280" w14:textId="77777777" w:rsidR="009F5D45" w:rsidRPr="009F5D45" w:rsidRDefault="00F30E81" w:rsidP="00F30E81">
      <w:pPr>
        <w:widowControl/>
        <w:numPr>
          <w:ilvl w:val="0"/>
          <w:numId w:val="10"/>
        </w:numPr>
        <w:suppressAutoHyphens w:val="0"/>
        <w:ind w:left="425" w:hanging="425"/>
        <w:jc w:val="both"/>
        <w:rPr>
          <w:rFonts w:asciiTheme="minorHAnsi" w:hAnsiTheme="minorHAnsi" w:cstheme="minorHAnsi"/>
          <w:sz w:val="18"/>
          <w:szCs w:val="18"/>
        </w:rPr>
      </w:pPr>
      <w:r>
        <w:rPr>
          <w:rFonts w:ascii="Calibri" w:hAnsi="Calibri"/>
          <w:sz w:val="18"/>
          <w:szCs w:val="22"/>
        </w:rPr>
        <w:t>DERIVAZIONI e DURATA REGISTRAZIONE: d</w:t>
      </w:r>
      <w:r w:rsidRPr="007A04A8">
        <w:rPr>
          <w:rFonts w:ascii="Calibri" w:hAnsi="Calibri"/>
          <w:sz w:val="18"/>
          <w:szCs w:val="22"/>
        </w:rPr>
        <w:t>evono essere disponibili</w:t>
      </w:r>
      <w:r w:rsidR="009F5D45">
        <w:rPr>
          <w:rFonts w:ascii="Calibri" w:hAnsi="Calibri"/>
          <w:sz w:val="18"/>
          <w:szCs w:val="22"/>
        </w:rPr>
        <w:t xml:space="preserve"> e seguenti tipologie di registratori:</w:t>
      </w:r>
    </w:p>
    <w:p w14:paraId="0566F6F9" w14:textId="4D5FA706" w:rsidR="009F5D45" w:rsidRPr="009F5D45" w:rsidRDefault="00F30E81" w:rsidP="009F5D45">
      <w:pPr>
        <w:widowControl/>
        <w:numPr>
          <w:ilvl w:val="1"/>
          <w:numId w:val="10"/>
        </w:numPr>
        <w:suppressAutoHyphens w:val="0"/>
        <w:jc w:val="both"/>
        <w:rPr>
          <w:rFonts w:asciiTheme="minorHAnsi" w:hAnsiTheme="minorHAnsi" w:cstheme="minorHAnsi"/>
          <w:sz w:val="18"/>
          <w:szCs w:val="18"/>
        </w:rPr>
      </w:pPr>
      <w:r w:rsidRPr="007A04A8">
        <w:rPr>
          <w:rFonts w:ascii="Calibri" w:hAnsi="Calibri"/>
          <w:sz w:val="18"/>
          <w:szCs w:val="22"/>
        </w:rPr>
        <w:t xml:space="preserve">registratori </w:t>
      </w:r>
      <w:r>
        <w:rPr>
          <w:rFonts w:ascii="Calibri" w:hAnsi="Calibri"/>
          <w:sz w:val="18"/>
          <w:szCs w:val="22"/>
        </w:rPr>
        <w:t xml:space="preserve">ECG a 3 derivazioni con durata di registrazione </w:t>
      </w:r>
      <w:r w:rsidRPr="007A04A8">
        <w:rPr>
          <w:rFonts w:ascii="Calibri" w:hAnsi="Calibri"/>
          <w:sz w:val="18"/>
          <w:szCs w:val="22"/>
        </w:rPr>
        <w:t>24/48</w:t>
      </w:r>
      <w:r w:rsidR="00595691">
        <w:rPr>
          <w:rFonts w:ascii="Calibri" w:hAnsi="Calibri"/>
          <w:sz w:val="18"/>
          <w:szCs w:val="22"/>
        </w:rPr>
        <w:t>/168</w:t>
      </w:r>
      <w:r>
        <w:rPr>
          <w:rFonts w:ascii="Calibri" w:hAnsi="Calibri"/>
          <w:sz w:val="18"/>
          <w:szCs w:val="22"/>
        </w:rPr>
        <w:t xml:space="preserve"> ore</w:t>
      </w:r>
    </w:p>
    <w:p w14:paraId="40364124" w14:textId="10E1143D" w:rsidR="00F30E81" w:rsidRPr="009F5D45" w:rsidRDefault="00F30E81" w:rsidP="009F5D45">
      <w:pPr>
        <w:widowControl/>
        <w:numPr>
          <w:ilvl w:val="1"/>
          <w:numId w:val="10"/>
        </w:numPr>
        <w:suppressAutoHyphens w:val="0"/>
        <w:jc w:val="both"/>
        <w:rPr>
          <w:rFonts w:asciiTheme="minorHAnsi" w:hAnsiTheme="minorHAnsi" w:cstheme="minorHAnsi"/>
          <w:sz w:val="18"/>
          <w:szCs w:val="18"/>
        </w:rPr>
      </w:pPr>
      <w:r w:rsidRPr="009F5D45">
        <w:rPr>
          <w:rFonts w:asciiTheme="minorHAnsi" w:hAnsiTheme="minorHAnsi" w:cstheme="minorHAnsi"/>
          <w:sz w:val="18"/>
          <w:szCs w:val="18"/>
        </w:rPr>
        <w:t>registratori ECG a 12 derivazioni con durata</w:t>
      </w:r>
      <w:r w:rsidR="00996F2E">
        <w:rPr>
          <w:rFonts w:asciiTheme="minorHAnsi" w:hAnsiTheme="minorHAnsi" w:cstheme="minorHAnsi"/>
          <w:sz w:val="18"/>
          <w:szCs w:val="18"/>
        </w:rPr>
        <w:t xml:space="preserve"> di almeno</w:t>
      </w:r>
      <w:r w:rsidRPr="009F5D45">
        <w:rPr>
          <w:rFonts w:asciiTheme="minorHAnsi" w:hAnsiTheme="minorHAnsi" w:cstheme="minorHAnsi"/>
          <w:sz w:val="18"/>
          <w:szCs w:val="18"/>
        </w:rPr>
        <w:t xml:space="preserve"> 24 ore</w:t>
      </w:r>
    </w:p>
    <w:p w14:paraId="7C6DE2BB" w14:textId="19946740" w:rsidR="00F30E81" w:rsidRPr="00F835DC" w:rsidRDefault="00F30E81" w:rsidP="00F30E81">
      <w:pPr>
        <w:widowControl/>
        <w:numPr>
          <w:ilvl w:val="0"/>
          <w:numId w:val="10"/>
        </w:numPr>
        <w:suppressAutoHyphens w:val="0"/>
        <w:ind w:left="425" w:hanging="425"/>
        <w:jc w:val="both"/>
        <w:rPr>
          <w:rFonts w:ascii="Calibri" w:hAnsi="Calibri" w:cs="Arial"/>
          <w:sz w:val="18"/>
          <w:szCs w:val="22"/>
        </w:rPr>
      </w:pPr>
      <w:r>
        <w:rPr>
          <w:rFonts w:ascii="Calibri" w:hAnsi="Calibri"/>
          <w:sz w:val="18"/>
          <w:szCs w:val="22"/>
        </w:rPr>
        <w:t>CARATTERISTICHE REGISTRATORI</w:t>
      </w:r>
      <w:r w:rsidR="00021FC2">
        <w:rPr>
          <w:rFonts w:ascii="Calibri" w:hAnsi="Calibri"/>
          <w:sz w:val="18"/>
          <w:szCs w:val="22"/>
        </w:rPr>
        <w:t xml:space="preserve"> 3 DERIVAZIONI</w:t>
      </w:r>
      <w:r>
        <w:rPr>
          <w:rFonts w:ascii="Calibri" w:hAnsi="Calibri"/>
          <w:sz w:val="18"/>
          <w:szCs w:val="22"/>
        </w:rPr>
        <w:t xml:space="preserve">: </w:t>
      </w:r>
    </w:p>
    <w:p w14:paraId="1EA02C47" w14:textId="77777777" w:rsidR="00F30E81" w:rsidRPr="00F835DC" w:rsidRDefault="00F30E81" w:rsidP="00F30E81">
      <w:pPr>
        <w:widowControl/>
        <w:numPr>
          <w:ilvl w:val="1"/>
          <w:numId w:val="10"/>
        </w:numPr>
        <w:suppressAutoHyphens w:val="0"/>
        <w:jc w:val="both"/>
        <w:rPr>
          <w:rFonts w:ascii="Calibri" w:hAnsi="Calibri" w:cs="Arial"/>
          <w:sz w:val="18"/>
          <w:szCs w:val="22"/>
        </w:rPr>
      </w:pPr>
      <w:r>
        <w:rPr>
          <w:rFonts w:ascii="Calibri" w:hAnsi="Calibri"/>
          <w:sz w:val="18"/>
          <w:szCs w:val="22"/>
        </w:rPr>
        <w:t>Registratori</w:t>
      </w:r>
      <w:r w:rsidRPr="007A04A8">
        <w:rPr>
          <w:rFonts w:ascii="Calibri" w:hAnsi="Calibri"/>
          <w:sz w:val="18"/>
          <w:szCs w:val="22"/>
        </w:rPr>
        <w:t xml:space="preserve"> di d</w:t>
      </w:r>
      <w:r w:rsidRPr="007A04A8">
        <w:rPr>
          <w:rFonts w:ascii="Calibri" w:hAnsi="Calibri" w:cs="Arial"/>
          <w:sz w:val="18"/>
          <w:szCs w:val="22"/>
        </w:rPr>
        <w:t>imensioni e peso contenuti</w:t>
      </w:r>
      <w:r w:rsidRPr="007A04A8">
        <w:rPr>
          <w:rFonts w:ascii="Calibri" w:hAnsi="Calibri"/>
          <w:sz w:val="18"/>
          <w:szCs w:val="22"/>
        </w:rPr>
        <w:t xml:space="preserve"> </w:t>
      </w:r>
    </w:p>
    <w:p w14:paraId="01CF5B84" w14:textId="77777777" w:rsidR="00F30E81" w:rsidRPr="009F5D45" w:rsidRDefault="00F30E81" w:rsidP="00F30E81">
      <w:pPr>
        <w:widowControl/>
        <w:numPr>
          <w:ilvl w:val="1"/>
          <w:numId w:val="10"/>
        </w:numPr>
        <w:suppressAutoHyphens w:val="0"/>
        <w:jc w:val="both"/>
        <w:rPr>
          <w:rFonts w:ascii="Calibri" w:hAnsi="Calibri" w:cs="Arial"/>
          <w:sz w:val="18"/>
          <w:szCs w:val="22"/>
        </w:rPr>
      </w:pPr>
      <w:r w:rsidRPr="009F5D45">
        <w:rPr>
          <w:rFonts w:asciiTheme="minorHAnsi" w:hAnsiTheme="minorHAnsi" w:cstheme="minorHAnsi"/>
          <w:sz w:val="18"/>
          <w:szCs w:val="18"/>
        </w:rPr>
        <w:t>Dotati di display grafico per consentire di visualizzare la qualità delle tracce in sede di posizionamento</w:t>
      </w:r>
    </w:p>
    <w:p w14:paraId="0AF68184" w14:textId="77777777" w:rsidR="00F30E81" w:rsidRDefault="00F30E81" w:rsidP="00F30E81">
      <w:pPr>
        <w:widowControl/>
        <w:numPr>
          <w:ilvl w:val="1"/>
          <w:numId w:val="10"/>
        </w:numPr>
        <w:suppressAutoHyphens w:val="0"/>
        <w:jc w:val="both"/>
        <w:rPr>
          <w:rFonts w:ascii="Calibri" w:hAnsi="Calibri" w:cs="Arial"/>
          <w:sz w:val="18"/>
          <w:szCs w:val="22"/>
        </w:rPr>
      </w:pPr>
      <w:r w:rsidRPr="007A04A8">
        <w:rPr>
          <w:rFonts w:ascii="Calibri" w:hAnsi="Calibri"/>
          <w:sz w:val="18"/>
          <w:szCs w:val="22"/>
        </w:rPr>
        <w:t>elevate prestazioni complessive</w:t>
      </w:r>
      <w:r w:rsidRPr="007A04A8">
        <w:rPr>
          <w:rFonts w:ascii="Calibri" w:hAnsi="Calibri" w:cs="Arial"/>
          <w:sz w:val="18"/>
          <w:szCs w:val="22"/>
        </w:rPr>
        <w:t xml:space="preserve"> (frequenza di campionamento del segnale ECG, risoluzione di conversione A/D, range di risposta in frequenza, </w:t>
      </w:r>
      <w:proofErr w:type="spellStart"/>
      <w:r w:rsidRPr="007A04A8">
        <w:rPr>
          <w:rFonts w:ascii="Calibri" w:hAnsi="Calibri" w:cs="Arial"/>
          <w:sz w:val="18"/>
          <w:szCs w:val="22"/>
        </w:rPr>
        <w:t>etc</w:t>
      </w:r>
      <w:proofErr w:type="spellEnd"/>
      <w:r w:rsidRPr="007A04A8">
        <w:rPr>
          <w:rFonts w:ascii="Calibri" w:hAnsi="Calibri" w:cs="Arial"/>
          <w:sz w:val="18"/>
          <w:szCs w:val="22"/>
        </w:rPr>
        <w:t>…)</w:t>
      </w:r>
    </w:p>
    <w:p w14:paraId="2DD35F07" w14:textId="77777777" w:rsidR="00F30E81" w:rsidRPr="009F5D45" w:rsidRDefault="00F30E81" w:rsidP="00F30E81">
      <w:pPr>
        <w:widowControl/>
        <w:numPr>
          <w:ilvl w:val="1"/>
          <w:numId w:val="10"/>
        </w:numPr>
        <w:suppressAutoHyphens w:val="0"/>
        <w:jc w:val="both"/>
        <w:rPr>
          <w:rFonts w:ascii="Calibri" w:hAnsi="Calibri" w:cs="Arial"/>
          <w:sz w:val="18"/>
          <w:szCs w:val="22"/>
        </w:rPr>
      </w:pPr>
      <w:r w:rsidRPr="009F5D45">
        <w:rPr>
          <w:rFonts w:ascii="Calibri" w:hAnsi="Calibri" w:cs="Arial"/>
          <w:sz w:val="18"/>
          <w:szCs w:val="22"/>
        </w:rPr>
        <w:t>Riconoscimento degli impulsi dei pacemaker</w:t>
      </w:r>
    </w:p>
    <w:p w14:paraId="67339B86" w14:textId="1A48FE88" w:rsidR="005A2ED7" w:rsidRDefault="005A2ED7" w:rsidP="00F30E81">
      <w:pPr>
        <w:widowControl/>
        <w:numPr>
          <w:ilvl w:val="0"/>
          <w:numId w:val="10"/>
        </w:numPr>
        <w:suppressAutoHyphens w:val="0"/>
        <w:ind w:left="425" w:hanging="425"/>
        <w:jc w:val="both"/>
        <w:rPr>
          <w:rFonts w:ascii="Calibri" w:hAnsi="Calibri" w:cs="Arial"/>
          <w:sz w:val="18"/>
          <w:szCs w:val="22"/>
        </w:rPr>
      </w:pPr>
      <w:r>
        <w:rPr>
          <w:rFonts w:ascii="Calibri" w:hAnsi="Calibri" w:cs="Arial"/>
          <w:sz w:val="18"/>
          <w:szCs w:val="22"/>
        </w:rPr>
        <w:t xml:space="preserve">CARATTERISTICHE DI AQUISIZIONE DEL SEGNALE REGISTRATORI 12 DERIVAZIONI: </w:t>
      </w:r>
    </w:p>
    <w:p w14:paraId="74560F36" w14:textId="77777777" w:rsidR="005A267B" w:rsidRPr="00F835DC" w:rsidRDefault="005A267B" w:rsidP="005A267B">
      <w:pPr>
        <w:widowControl/>
        <w:numPr>
          <w:ilvl w:val="1"/>
          <w:numId w:val="10"/>
        </w:numPr>
        <w:suppressAutoHyphens w:val="0"/>
        <w:jc w:val="both"/>
        <w:rPr>
          <w:rFonts w:ascii="Calibri" w:hAnsi="Calibri" w:cs="Arial"/>
          <w:sz w:val="18"/>
          <w:szCs w:val="22"/>
        </w:rPr>
      </w:pPr>
      <w:r>
        <w:rPr>
          <w:rFonts w:ascii="Calibri" w:hAnsi="Calibri"/>
          <w:sz w:val="18"/>
          <w:szCs w:val="22"/>
        </w:rPr>
        <w:t>Registratori</w:t>
      </w:r>
      <w:r w:rsidRPr="007A04A8">
        <w:rPr>
          <w:rFonts w:ascii="Calibri" w:hAnsi="Calibri"/>
          <w:sz w:val="18"/>
          <w:szCs w:val="22"/>
        </w:rPr>
        <w:t xml:space="preserve"> di d</w:t>
      </w:r>
      <w:r w:rsidRPr="007A04A8">
        <w:rPr>
          <w:rFonts w:ascii="Calibri" w:hAnsi="Calibri" w:cs="Arial"/>
          <w:sz w:val="18"/>
          <w:szCs w:val="22"/>
        </w:rPr>
        <w:t>imensioni e peso contenuti</w:t>
      </w:r>
      <w:r w:rsidRPr="007A04A8">
        <w:rPr>
          <w:rFonts w:ascii="Calibri" w:hAnsi="Calibri"/>
          <w:sz w:val="18"/>
          <w:szCs w:val="22"/>
        </w:rPr>
        <w:t xml:space="preserve"> </w:t>
      </w:r>
    </w:p>
    <w:p w14:paraId="249270E5" w14:textId="77777777" w:rsidR="005A267B" w:rsidRPr="009F5D45" w:rsidRDefault="005A267B" w:rsidP="005A267B">
      <w:pPr>
        <w:widowControl/>
        <w:numPr>
          <w:ilvl w:val="1"/>
          <w:numId w:val="10"/>
        </w:numPr>
        <w:suppressAutoHyphens w:val="0"/>
        <w:jc w:val="both"/>
        <w:rPr>
          <w:rFonts w:ascii="Calibri" w:hAnsi="Calibri" w:cs="Arial"/>
          <w:sz w:val="18"/>
          <w:szCs w:val="22"/>
        </w:rPr>
      </w:pPr>
      <w:r w:rsidRPr="009F5D45">
        <w:rPr>
          <w:rFonts w:asciiTheme="minorHAnsi" w:hAnsiTheme="minorHAnsi" w:cstheme="minorHAnsi"/>
          <w:sz w:val="18"/>
          <w:szCs w:val="18"/>
        </w:rPr>
        <w:t>Dotati di display grafico per consentire di visualizzare la qualità delle tracce in sede di posizionamento</w:t>
      </w:r>
    </w:p>
    <w:p w14:paraId="60796210" w14:textId="628AB671" w:rsidR="005A2ED7" w:rsidRPr="005A2ED7" w:rsidRDefault="005A2ED7" w:rsidP="005A2ED7">
      <w:pPr>
        <w:widowControl/>
        <w:numPr>
          <w:ilvl w:val="1"/>
          <w:numId w:val="10"/>
        </w:numPr>
        <w:suppressAutoHyphens w:val="0"/>
        <w:jc w:val="both"/>
        <w:rPr>
          <w:rFonts w:ascii="Calibri" w:hAnsi="Calibri"/>
          <w:sz w:val="18"/>
          <w:szCs w:val="22"/>
        </w:rPr>
      </w:pPr>
      <w:r w:rsidRPr="005A2ED7">
        <w:rPr>
          <w:rFonts w:ascii="Calibri" w:hAnsi="Calibri"/>
          <w:sz w:val="18"/>
          <w:szCs w:val="22"/>
        </w:rPr>
        <w:t>Ampiezza banda passante del segnale almeno 0,05-150 Hz</w:t>
      </w:r>
    </w:p>
    <w:p w14:paraId="6E712F6B" w14:textId="17199875" w:rsidR="005A2ED7" w:rsidRPr="005A2ED7" w:rsidRDefault="005A2ED7" w:rsidP="005A2ED7">
      <w:pPr>
        <w:widowControl/>
        <w:numPr>
          <w:ilvl w:val="1"/>
          <w:numId w:val="10"/>
        </w:numPr>
        <w:suppressAutoHyphens w:val="0"/>
        <w:jc w:val="both"/>
        <w:rPr>
          <w:rFonts w:ascii="Calibri" w:hAnsi="Calibri"/>
          <w:sz w:val="18"/>
          <w:szCs w:val="22"/>
        </w:rPr>
      </w:pPr>
      <w:r w:rsidRPr="005A2ED7">
        <w:rPr>
          <w:rFonts w:ascii="Calibri" w:hAnsi="Calibri"/>
          <w:sz w:val="18"/>
          <w:szCs w:val="22"/>
        </w:rPr>
        <w:t>Frequenza di campionamento del segnale ECG almeno 8 KHz/canale</w:t>
      </w:r>
    </w:p>
    <w:p w14:paraId="1C9E28E7" w14:textId="55E19E41" w:rsidR="005A2ED7" w:rsidRPr="005A2ED7" w:rsidRDefault="005A2ED7" w:rsidP="005A2ED7">
      <w:pPr>
        <w:widowControl/>
        <w:numPr>
          <w:ilvl w:val="1"/>
          <w:numId w:val="10"/>
        </w:numPr>
        <w:suppressAutoHyphens w:val="0"/>
        <w:jc w:val="both"/>
        <w:rPr>
          <w:rFonts w:ascii="Calibri" w:hAnsi="Calibri"/>
          <w:sz w:val="18"/>
          <w:szCs w:val="22"/>
        </w:rPr>
      </w:pPr>
      <w:r w:rsidRPr="005A2ED7">
        <w:rPr>
          <w:rFonts w:ascii="Calibri" w:hAnsi="Calibri"/>
          <w:sz w:val="18"/>
          <w:szCs w:val="22"/>
        </w:rPr>
        <w:t xml:space="preserve">Frequenza di registrazione ed analisi </w:t>
      </w:r>
      <w:r w:rsidR="00021FC2">
        <w:rPr>
          <w:rFonts w:ascii="Calibri" w:hAnsi="Calibri"/>
          <w:sz w:val="18"/>
          <w:szCs w:val="22"/>
        </w:rPr>
        <w:t xml:space="preserve">almeno </w:t>
      </w:r>
      <w:r w:rsidRPr="005A2ED7">
        <w:rPr>
          <w:rFonts w:ascii="Calibri" w:hAnsi="Calibri"/>
          <w:sz w:val="18"/>
          <w:szCs w:val="22"/>
        </w:rPr>
        <w:t>a 500 Hz/canale</w:t>
      </w:r>
      <w:r w:rsidR="00D414AB">
        <w:rPr>
          <w:rFonts w:ascii="Calibri" w:hAnsi="Calibri"/>
          <w:sz w:val="18"/>
          <w:szCs w:val="22"/>
        </w:rPr>
        <w:t xml:space="preserve"> </w:t>
      </w:r>
      <w:r w:rsidR="00D414AB" w:rsidRPr="00810B2F">
        <w:rPr>
          <w:rFonts w:ascii="Calibri" w:hAnsi="Calibri"/>
          <w:sz w:val="18"/>
          <w:szCs w:val="22"/>
        </w:rPr>
        <w:t>per qualunque durata di registrazione</w:t>
      </w:r>
    </w:p>
    <w:p w14:paraId="662E87F3" w14:textId="5AAD3953" w:rsidR="005A2ED7" w:rsidRPr="005A2ED7" w:rsidRDefault="005A2ED7" w:rsidP="005A2ED7">
      <w:pPr>
        <w:widowControl/>
        <w:numPr>
          <w:ilvl w:val="1"/>
          <w:numId w:val="10"/>
        </w:numPr>
        <w:suppressAutoHyphens w:val="0"/>
        <w:jc w:val="both"/>
        <w:rPr>
          <w:rFonts w:ascii="Calibri" w:hAnsi="Calibri"/>
          <w:sz w:val="18"/>
          <w:szCs w:val="22"/>
        </w:rPr>
      </w:pPr>
      <w:r w:rsidRPr="005A2ED7">
        <w:rPr>
          <w:rFonts w:ascii="Calibri" w:hAnsi="Calibri"/>
          <w:sz w:val="18"/>
          <w:szCs w:val="22"/>
        </w:rPr>
        <w:t>Conversione A/D in bit almeno 12 bit</w:t>
      </w:r>
    </w:p>
    <w:p w14:paraId="5BF51DFA" w14:textId="524A6A05" w:rsidR="00810B2F" w:rsidRDefault="00F30E81" w:rsidP="00F30E81">
      <w:pPr>
        <w:widowControl/>
        <w:numPr>
          <w:ilvl w:val="0"/>
          <w:numId w:val="10"/>
        </w:numPr>
        <w:suppressAutoHyphens w:val="0"/>
        <w:ind w:left="425" w:hanging="425"/>
        <w:jc w:val="both"/>
        <w:rPr>
          <w:rFonts w:ascii="Calibri" w:hAnsi="Calibri" w:cs="Arial"/>
          <w:sz w:val="18"/>
          <w:szCs w:val="22"/>
        </w:rPr>
      </w:pPr>
      <w:r w:rsidRPr="008A4088">
        <w:rPr>
          <w:rFonts w:asciiTheme="minorHAnsi" w:hAnsiTheme="minorHAnsi" w:cstheme="minorHAnsi"/>
          <w:sz w:val="18"/>
          <w:szCs w:val="18"/>
        </w:rPr>
        <w:t>MEMORIA: Sistema di memorizzazione su memoria interna o su scheda di memoria estraibile. In caso di utilizzo di scheda di memoria estraibile questa dovrà essere a stato solido - SD o similari</w:t>
      </w:r>
      <w:r w:rsidR="00AD7EF5">
        <w:rPr>
          <w:rFonts w:asciiTheme="minorHAnsi" w:hAnsiTheme="minorHAnsi" w:cstheme="minorHAnsi"/>
          <w:sz w:val="18"/>
          <w:szCs w:val="18"/>
        </w:rPr>
        <w:t xml:space="preserve">. Tali schede di memoria dovranno essere </w:t>
      </w:r>
      <w:r w:rsidRPr="00D414AB">
        <w:rPr>
          <w:rFonts w:asciiTheme="minorHAnsi" w:hAnsiTheme="minorHAnsi" w:cstheme="minorHAnsi"/>
          <w:sz w:val="18"/>
          <w:szCs w:val="18"/>
        </w:rPr>
        <w:t>utilizzabil</w:t>
      </w:r>
      <w:r w:rsidR="00AD7EF5" w:rsidRPr="00D414AB">
        <w:rPr>
          <w:rFonts w:asciiTheme="minorHAnsi" w:hAnsiTheme="minorHAnsi" w:cstheme="minorHAnsi"/>
          <w:sz w:val="18"/>
          <w:szCs w:val="18"/>
        </w:rPr>
        <w:t>i</w:t>
      </w:r>
      <w:r w:rsidRPr="00D414AB">
        <w:rPr>
          <w:rFonts w:asciiTheme="minorHAnsi" w:hAnsiTheme="minorHAnsi" w:cstheme="minorHAnsi"/>
          <w:sz w:val="18"/>
          <w:szCs w:val="18"/>
        </w:rPr>
        <w:t xml:space="preserve"> e configurabil</w:t>
      </w:r>
      <w:r w:rsidR="00AD7EF5" w:rsidRPr="00D414AB">
        <w:rPr>
          <w:rFonts w:asciiTheme="minorHAnsi" w:hAnsiTheme="minorHAnsi" w:cstheme="minorHAnsi"/>
          <w:sz w:val="18"/>
          <w:szCs w:val="18"/>
        </w:rPr>
        <w:t>i</w:t>
      </w:r>
      <w:r w:rsidRPr="00D414AB">
        <w:rPr>
          <w:rFonts w:ascii="Calibri" w:hAnsi="Calibri" w:cs="Arial"/>
          <w:sz w:val="18"/>
          <w:szCs w:val="22"/>
        </w:rPr>
        <w:t xml:space="preserve"> direttamente dall’operatore</w:t>
      </w:r>
      <w:r w:rsidRPr="008A4088">
        <w:rPr>
          <w:rFonts w:ascii="Calibri" w:hAnsi="Calibri" w:cs="Arial"/>
          <w:sz w:val="18"/>
          <w:szCs w:val="22"/>
        </w:rPr>
        <w:t>, senza la necessità di intervento da parte di tecnici specializzati.</w:t>
      </w:r>
      <w:r w:rsidR="00AD7EF5">
        <w:rPr>
          <w:rFonts w:ascii="Calibri" w:hAnsi="Calibri" w:cs="Arial"/>
          <w:sz w:val="18"/>
          <w:szCs w:val="22"/>
        </w:rPr>
        <w:t xml:space="preserve"> </w:t>
      </w:r>
      <w:r w:rsidR="00810B2F">
        <w:rPr>
          <w:rFonts w:ascii="Calibri" w:hAnsi="Calibri" w:cs="Arial"/>
          <w:sz w:val="18"/>
          <w:szCs w:val="22"/>
        </w:rPr>
        <w:t>La fornitura si intende comprensiva di 3 schede di memoria per registratore.</w:t>
      </w:r>
    </w:p>
    <w:p w14:paraId="35F202C6" w14:textId="77777777" w:rsidR="00F30E81" w:rsidRPr="00316EAF" w:rsidRDefault="00F30E81" w:rsidP="00F30E81">
      <w:pPr>
        <w:widowControl/>
        <w:numPr>
          <w:ilvl w:val="0"/>
          <w:numId w:val="10"/>
        </w:numPr>
        <w:suppressAutoHyphens w:val="0"/>
        <w:ind w:left="425" w:hanging="425"/>
        <w:jc w:val="both"/>
        <w:rPr>
          <w:rFonts w:ascii="Calibri" w:hAnsi="Calibri" w:cs="Arial"/>
          <w:sz w:val="18"/>
          <w:szCs w:val="22"/>
        </w:rPr>
      </w:pPr>
      <w:r>
        <w:rPr>
          <w:rFonts w:ascii="Calibri" w:hAnsi="Calibri" w:cs="Arial"/>
          <w:sz w:val="18"/>
          <w:szCs w:val="22"/>
        </w:rPr>
        <w:t>SISTEMA DI CONNESSIONE CON PC: c</w:t>
      </w:r>
      <w:r w:rsidRPr="007A04A8">
        <w:rPr>
          <w:rFonts w:ascii="Calibri" w:hAnsi="Calibri" w:cs="Arial"/>
          <w:sz w:val="18"/>
          <w:szCs w:val="22"/>
        </w:rPr>
        <w:t>ollegamento a PC tramite USB o altro sistema che consenta la comunicazione tra registratore (o la scheda di memoria) ed il PC per lo scarico dati;</w:t>
      </w:r>
      <w:r>
        <w:rPr>
          <w:rFonts w:ascii="Calibri" w:hAnsi="Calibri" w:cs="Arial"/>
          <w:sz w:val="18"/>
          <w:szCs w:val="22"/>
        </w:rPr>
        <w:t xml:space="preserve"> </w:t>
      </w:r>
      <w:r>
        <w:rPr>
          <w:rFonts w:ascii="Calibri" w:hAnsi="Calibri"/>
          <w:sz w:val="18"/>
          <w:szCs w:val="22"/>
        </w:rPr>
        <w:t>dovrà essere fornito</w:t>
      </w:r>
      <w:r w:rsidRPr="007A04A8">
        <w:rPr>
          <w:rFonts w:ascii="Calibri" w:hAnsi="Calibri"/>
          <w:sz w:val="18"/>
          <w:szCs w:val="22"/>
        </w:rPr>
        <w:t xml:space="preserve"> cavo USB o altro sistema per il collegamento del registratore al pc per lo scarico dei dati</w:t>
      </w:r>
      <w:r>
        <w:rPr>
          <w:rFonts w:ascii="Calibri" w:hAnsi="Calibri"/>
          <w:sz w:val="18"/>
          <w:szCs w:val="22"/>
        </w:rPr>
        <w:t xml:space="preserve"> per ciascuna stazione.</w:t>
      </w:r>
    </w:p>
    <w:p w14:paraId="20613C66" w14:textId="236B92E7" w:rsidR="00F30E81" w:rsidRPr="007A04A8" w:rsidRDefault="00F30E81" w:rsidP="00F30E81">
      <w:pPr>
        <w:widowControl/>
        <w:numPr>
          <w:ilvl w:val="0"/>
          <w:numId w:val="10"/>
        </w:numPr>
        <w:suppressAutoHyphens w:val="0"/>
        <w:ind w:left="425" w:hanging="425"/>
        <w:jc w:val="both"/>
        <w:rPr>
          <w:rFonts w:ascii="Calibri" w:hAnsi="Calibri" w:cs="Arial"/>
          <w:sz w:val="18"/>
          <w:szCs w:val="22"/>
        </w:rPr>
      </w:pPr>
      <w:r>
        <w:rPr>
          <w:rFonts w:ascii="Calibri" w:hAnsi="Calibri" w:cs="Arial"/>
          <w:sz w:val="18"/>
          <w:szCs w:val="22"/>
        </w:rPr>
        <w:t>ALIMENTAZIONE: f</w:t>
      </w:r>
      <w:r w:rsidRPr="007A04A8">
        <w:rPr>
          <w:rFonts w:ascii="Calibri" w:hAnsi="Calibri" w:cs="Arial"/>
          <w:sz w:val="18"/>
          <w:szCs w:val="22"/>
        </w:rPr>
        <w:t xml:space="preserve">unzionamento a batterie </w:t>
      </w:r>
      <w:r>
        <w:rPr>
          <w:rFonts w:ascii="Calibri" w:hAnsi="Calibri" w:cs="Arial"/>
          <w:sz w:val="18"/>
          <w:szCs w:val="22"/>
        </w:rPr>
        <w:t xml:space="preserve">con </w:t>
      </w:r>
      <w:r w:rsidRPr="007A04A8">
        <w:rPr>
          <w:rFonts w:ascii="Calibri" w:hAnsi="Calibri" w:cs="Arial"/>
          <w:sz w:val="18"/>
          <w:szCs w:val="22"/>
        </w:rPr>
        <w:t xml:space="preserve">formati </w:t>
      </w:r>
      <w:r>
        <w:rPr>
          <w:rFonts w:ascii="Calibri" w:hAnsi="Calibri" w:cs="Arial"/>
          <w:sz w:val="18"/>
          <w:szCs w:val="22"/>
        </w:rPr>
        <w:t xml:space="preserve">di </w:t>
      </w:r>
      <w:r w:rsidRPr="007A04A8">
        <w:rPr>
          <w:rFonts w:ascii="Calibri" w:hAnsi="Calibri" w:cs="Arial"/>
          <w:sz w:val="18"/>
          <w:szCs w:val="22"/>
        </w:rPr>
        <w:t>batterie standard, reperibili sul libero mercato</w:t>
      </w:r>
      <w:r>
        <w:rPr>
          <w:rFonts w:ascii="Calibri" w:hAnsi="Calibri" w:cs="Arial"/>
          <w:sz w:val="18"/>
          <w:szCs w:val="22"/>
        </w:rPr>
        <w:t xml:space="preserve"> (</w:t>
      </w:r>
      <w:r w:rsidRPr="007A04A8">
        <w:rPr>
          <w:rFonts w:ascii="Calibri" w:hAnsi="Calibri" w:cs="Arial"/>
          <w:sz w:val="18"/>
          <w:szCs w:val="22"/>
        </w:rPr>
        <w:t>es AA/AAA/D/</w:t>
      </w:r>
      <w:proofErr w:type="spellStart"/>
      <w:r w:rsidRPr="007A04A8">
        <w:rPr>
          <w:rFonts w:ascii="Calibri" w:hAnsi="Calibri" w:cs="Arial"/>
          <w:sz w:val="18"/>
          <w:szCs w:val="22"/>
        </w:rPr>
        <w:t>etc</w:t>
      </w:r>
      <w:proofErr w:type="spellEnd"/>
      <w:r w:rsidRPr="007A04A8">
        <w:rPr>
          <w:rFonts w:ascii="Calibri" w:hAnsi="Calibri" w:cs="Arial"/>
          <w:sz w:val="18"/>
          <w:szCs w:val="22"/>
        </w:rPr>
        <w:t>…</w:t>
      </w:r>
      <w:r>
        <w:rPr>
          <w:rFonts w:ascii="Calibri" w:hAnsi="Calibri" w:cs="Arial"/>
          <w:sz w:val="18"/>
          <w:szCs w:val="22"/>
        </w:rPr>
        <w:t>). I</w:t>
      </w:r>
      <w:r w:rsidRPr="007A04A8">
        <w:rPr>
          <w:rFonts w:ascii="Calibri" w:hAnsi="Calibri" w:cs="Arial"/>
          <w:sz w:val="18"/>
          <w:szCs w:val="22"/>
        </w:rPr>
        <w:t xml:space="preserve">ndicare il tipo </w:t>
      </w:r>
      <w:r>
        <w:rPr>
          <w:rFonts w:ascii="Calibri" w:hAnsi="Calibri" w:cs="Arial"/>
          <w:sz w:val="18"/>
          <w:szCs w:val="22"/>
        </w:rPr>
        <w:t xml:space="preserve">di batterie richieste </w:t>
      </w:r>
      <w:r w:rsidRPr="007A04A8">
        <w:rPr>
          <w:rFonts w:ascii="Calibri" w:hAnsi="Calibri" w:cs="Arial"/>
          <w:sz w:val="18"/>
          <w:szCs w:val="22"/>
        </w:rPr>
        <w:t xml:space="preserve">e la durata </w:t>
      </w:r>
      <w:r>
        <w:rPr>
          <w:rFonts w:ascii="Calibri" w:hAnsi="Calibri" w:cs="Arial"/>
          <w:sz w:val="18"/>
          <w:szCs w:val="22"/>
        </w:rPr>
        <w:t xml:space="preserve">prevista </w:t>
      </w:r>
      <w:r w:rsidRPr="007A04A8">
        <w:rPr>
          <w:rFonts w:ascii="Calibri" w:hAnsi="Calibri" w:cs="Arial"/>
          <w:sz w:val="18"/>
          <w:szCs w:val="22"/>
        </w:rPr>
        <w:t xml:space="preserve">nonché, in caso di batterie ricaricabili, </w:t>
      </w:r>
      <w:r>
        <w:rPr>
          <w:rFonts w:ascii="Calibri" w:hAnsi="Calibri" w:cs="Arial"/>
          <w:sz w:val="18"/>
          <w:szCs w:val="22"/>
        </w:rPr>
        <w:t>le modalità di</w:t>
      </w:r>
      <w:r w:rsidRPr="007A04A8">
        <w:rPr>
          <w:rFonts w:ascii="Calibri" w:hAnsi="Calibri" w:cs="Arial"/>
          <w:sz w:val="18"/>
          <w:szCs w:val="22"/>
        </w:rPr>
        <w:t xml:space="preserve"> ricarica. In caso di necessità di </w:t>
      </w:r>
      <w:proofErr w:type="spellStart"/>
      <w:r w:rsidRPr="007A04A8">
        <w:rPr>
          <w:rFonts w:ascii="Calibri" w:hAnsi="Calibri" w:cs="Arial"/>
          <w:sz w:val="18"/>
          <w:szCs w:val="22"/>
        </w:rPr>
        <w:t>caricabatterie</w:t>
      </w:r>
      <w:proofErr w:type="spellEnd"/>
      <w:r w:rsidRPr="007A04A8">
        <w:rPr>
          <w:rFonts w:ascii="Calibri" w:hAnsi="Calibri" w:cs="Arial"/>
          <w:sz w:val="18"/>
          <w:szCs w:val="22"/>
        </w:rPr>
        <w:t>/postazione di ricarica/</w:t>
      </w:r>
      <w:proofErr w:type="spellStart"/>
      <w:r w:rsidRPr="007A04A8">
        <w:rPr>
          <w:rFonts w:ascii="Calibri" w:hAnsi="Calibri" w:cs="Arial"/>
          <w:sz w:val="18"/>
          <w:szCs w:val="22"/>
        </w:rPr>
        <w:t>etc</w:t>
      </w:r>
      <w:proofErr w:type="spellEnd"/>
      <w:r w:rsidRPr="007A04A8">
        <w:rPr>
          <w:rFonts w:ascii="Calibri" w:hAnsi="Calibri" w:cs="Arial"/>
          <w:sz w:val="18"/>
          <w:szCs w:val="22"/>
        </w:rPr>
        <w:t>, questa dovrà essere compreso nella dotazione di base)</w:t>
      </w:r>
      <w:r>
        <w:rPr>
          <w:rFonts w:ascii="Calibri" w:hAnsi="Calibri" w:cs="Arial"/>
          <w:sz w:val="18"/>
          <w:szCs w:val="22"/>
        </w:rPr>
        <w:t xml:space="preserve"> </w:t>
      </w:r>
    </w:p>
    <w:p w14:paraId="4D56E00F" w14:textId="77777777" w:rsidR="00F30E81" w:rsidRDefault="00F30E81" w:rsidP="00F30E81">
      <w:pPr>
        <w:widowControl/>
        <w:numPr>
          <w:ilvl w:val="0"/>
          <w:numId w:val="10"/>
        </w:numPr>
        <w:suppressAutoHyphens w:val="0"/>
        <w:ind w:left="425" w:hanging="425"/>
        <w:jc w:val="both"/>
        <w:rPr>
          <w:rFonts w:ascii="Calibri" w:hAnsi="Calibri"/>
          <w:sz w:val="18"/>
          <w:szCs w:val="22"/>
        </w:rPr>
      </w:pPr>
      <w:r>
        <w:rPr>
          <w:rFonts w:ascii="Calibri" w:hAnsi="Calibri"/>
          <w:sz w:val="18"/>
          <w:szCs w:val="22"/>
        </w:rPr>
        <w:t xml:space="preserve">SUPPORTI: </w:t>
      </w:r>
      <w:r w:rsidRPr="007A04A8">
        <w:rPr>
          <w:rFonts w:ascii="Calibri" w:hAnsi="Calibri"/>
          <w:sz w:val="18"/>
          <w:szCs w:val="22"/>
        </w:rPr>
        <w:t xml:space="preserve">Forniti completi di idonei supporti per consentire al paziente di “indossare” il registratore </w:t>
      </w:r>
    </w:p>
    <w:p w14:paraId="18DE7279" w14:textId="77777777" w:rsidR="00F30E81" w:rsidRPr="007A04A8" w:rsidRDefault="00F30E81" w:rsidP="00F30E81">
      <w:pPr>
        <w:widowControl/>
        <w:suppressAutoHyphens w:val="0"/>
        <w:autoSpaceDE w:val="0"/>
        <w:autoSpaceDN w:val="0"/>
        <w:adjustRightInd w:val="0"/>
        <w:jc w:val="both"/>
        <w:rPr>
          <w:rFonts w:ascii="Calibri" w:hAnsi="Calibri" w:cs="Calibri"/>
          <w:b/>
          <w:i/>
          <w:sz w:val="16"/>
          <w:szCs w:val="20"/>
          <w:u w:val="single"/>
        </w:rPr>
      </w:pPr>
    </w:p>
    <w:p w14:paraId="51EBC1BB" w14:textId="77777777" w:rsidR="001902A1" w:rsidRDefault="007F3025" w:rsidP="00F94F77">
      <w:pPr>
        <w:spacing w:before="240"/>
        <w:jc w:val="both"/>
        <w:rPr>
          <w:rFonts w:ascii="Calibri" w:hAnsi="Calibri" w:cs="Calibri"/>
          <w:b/>
          <w:i/>
          <w:sz w:val="20"/>
          <w:szCs w:val="20"/>
          <w:u w:val="single"/>
        </w:rPr>
      </w:pPr>
      <w:r>
        <w:rPr>
          <w:rFonts w:ascii="Calibri" w:hAnsi="Calibri" w:cs="Calibri"/>
          <w:b/>
          <w:i/>
          <w:sz w:val="20"/>
          <w:szCs w:val="20"/>
          <w:u w:val="single"/>
        </w:rPr>
        <w:t>A</w:t>
      </w:r>
      <w:r w:rsidR="001902A1" w:rsidRPr="000A459D">
        <w:rPr>
          <w:rFonts w:ascii="Calibri" w:hAnsi="Calibri" w:cs="Calibri"/>
          <w:b/>
          <w:i/>
          <w:sz w:val="20"/>
          <w:szCs w:val="20"/>
          <w:u w:val="single"/>
        </w:rPr>
        <w:t>.</w:t>
      </w:r>
      <w:r w:rsidR="001902A1">
        <w:rPr>
          <w:rFonts w:ascii="Calibri" w:hAnsi="Calibri" w:cs="Calibri"/>
          <w:b/>
          <w:i/>
          <w:sz w:val="20"/>
          <w:szCs w:val="20"/>
          <w:u w:val="single"/>
        </w:rPr>
        <w:t>5</w:t>
      </w:r>
      <w:r w:rsidR="001902A1" w:rsidRPr="000A459D">
        <w:rPr>
          <w:rFonts w:ascii="Calibri" w:hAnsi="Calibri" w:cs="Calibri"/>
          <w:b/>
          <w:i/>
          <w:sz w:val="20"/>
          <w:szCs w:val="20"/>
          <w:u w:val="single"/>
        </w:rPr>
        <w:t xml:space="preserve"> </w:t>
      </w:r>
      <w:r w:rsidR="001D1A18">
        <w:rPr>
          <w:rFonts w:ascii="Calibri" w:hAnsi="Calibri" w:cs="Calibri"/>
          <w:b/>
          <w:i/>
          <w:sz w:val="20"/>
          <w:szCs w:val="20"/>
          <w:u w:val="single"/>
        </w:rPr>
        <w:t>– CONSEGNA,</w:t>
      </w:r>
      <w:r w:rsidR="001902A1">
        <w:rPr>
          <w:rFonts w:ascii="Calibri" w:hAnsi="Calibri" w:cs="Calibri"/>
          <w:b/>
          <w:i/>
          <w:sz w:val="20"/>
          <w:szCs w:val="20"/>
          <w:u w:val="single"/>
        </w:rPr>
        <w:t xml:space="preserve"> INSTALLAZIONE</w:t>
      </w:r>
      <w:r w:rsidR="001D1A18">
        <w:rPr>
          <w:rFonts w:ascii="Calibri" w:hAnsi="Calibri" w:cs="Calibri"/>
          <w:b/>
          <w:i/>
          <w:sz w:val="20"/>
          <w:szCs w:val="20"/>
          <w:u w:val="single"/>
        </w:rPr>
        <w:t xml:space="preserve"> E</w:t>
      </w:r>
      <w:r w:rsidR="001902A1">
        <w:rPr>
          <w:rFonts w:ascii="Calibri" w:hAnsi="Calibri" w:cs="Calibri"/>
          <w:b/>
          <w:i/>
          <w:sz w:val="20"/>
          <w:szCs w:val="20"/>
          <w:u w:val="single"/>
        </w:rPr>
        <w:t xml:space="preserve"> COLLAUDO DI ACCETTAZIONE</w:t>
      </w:r>
    </w:p>
    <w:p w14:paraId="5C73FF05" w14:textId="77777777" w:rsidR="001902A1" w:rsidRPr="003308C3"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 xml:space="preserve">La consegna e l’installazione delle apparecchiature, perfettamente corrispondenti ai modelli </w:t>
      </w:r>
      <w:r w:rsidRPr="003308C3">
        <w:rPr>
          <w:rFonts w:ascii="Calibri" w:eastAsia="Times New Roman" w:hAnsi="Calibri" w:cs="Arial"/>
          <w:kern w:val="0"/>
          <w:sz w:val="18"/>
          <w:szCs w:val="18"/>
          <w:lang w:eastAsia="it-IT" w:bidi="ar-SA"/>
        </w:rPr>
        <w:t xml:space="preserve">aggiudicati in sede di gara, dovrà essere effettuata a cura e spese (trasporto, imballo, spese doganali) </w:t>
      </w:r>
      <w:r w:rsidRPr="006B14C8">
        <w:rPr>
          <w:rFonts w:ascii="Calibri" w:eastAsia="Times New Roman" w:hAnsi="Calibri" w:cs="Arial"/>
          <w:kern w:val="0"/>
          <w:sz w:val="18"/>
          <w:szCs w:val="18"/>
          <w:lang w:eastAsia="it-IT" w:bidi="ar-SA"/>
        </w:rPr>
        <w:t xml:space="preserve">della Ditta Aggiudicataria </w:t>
      </w:r>
      <w:r w:rsidR="00F6006E" w:rsidRPr="007A04A8">
        <w:rPr>
          <w:rFonts w:ascii="Calibri" w:eastAsia="Times New Roman" w:hAnsi="Calibri" w:cs="Arial"/>
          <w:b/>
          <w:kern w:val="0"/>
          <w:sz w:val="18"/>
          <w:szCs w:val="18"/>
          <w:u w:val="single"/>
          <w:lang w:eastAsia="it-IT" w:bidi="ar-SA"/>
        </w:rPr>
        <w:t xml:space="preserve">entro </w:t>
      </w:r>
      <w:r w:rsidR="00DD19EA" w:rsidRPr="007A04A8">
        <w:rPr>
          <w:rFonts w:ascii="Calibri" w:eastAsia="Times New Roman" w:hAnsi="Calibri" w:cs="Arial"/>
          <w:b/>
          <w:kern w:val="0"/>
          <w:sz w:val="18"/>
          <w:szCs w:val="18"/>
          <w:u w:val="single"/>
          <w:lang w:eastAsia="it-IT" w:bidi="ar-SA"/>
        </w:rPr>
        <w:t>3</w:t>
      </w:r>
      <w:r w:rsidR="00F6006E" w:rsidRPr="007A04A8">
        <w:rPr>
          <w:rFonts w:ascii="Calibri" w:eastAsia="Times New Roman" w:hAnsi="Calibri" w:cs="Arial"/>
          <w:b/>
          <w:kern w:val="0"/>
          <w:sz w:val="18"/>
          <w:szCs w:val="18"/>
          <w:u w:val="single"/>
          <w:lang w:eastAsia="it-IT" w:bidi="ar-SA"/>
        </w:rPr>
        <w:t xml:space="preserve">0 giorni solari e continuativi </w:t>
      </w:r>
      <w:r w:rsidRPr="007A04A8">
        <w:rPr>
          <w:rFonts w:ascii="Calibri" w:eastAsia="Times New Roman" w:hAnsi="Calibri" w:cs="Arial"/>
          <w:b/>
          <w:kern w:val="0"/>
          <w:sz w:val="18"/>
          <w:szCs w:val="18"/>
          <w:u w:val="single"/>
          <w:lang w:eastAsia="it-IT" w:bidi="ar-SA"/>
        </w:rPr>
        <w:t xml:space="preserve">dalla data di </w:t>
      </w:r>
      <w:r w:rsidR="003308C3" w:rsidRPr="007A04A8">
        <w:rPr>
          <w:rFonts w:ascii="Calibri" w:eastAsia="Times New Roman" w:hAnsi="Calibri" w:cs="Arial"/>
          <w:b/>
          <w:kern w:val="0"/>
          <w:sz w:val="18"/>
          <w:szCs w:val="18"/>
          <w:u w:val="single"/>
          <w:lang w:eastAsia="it-IT" w:bidi="ar-SA"/>
        </w:rPr>
        <w:t xml:space="preserve">comunicazione </w:t>
      </w:r>
      <w:r w:rsidR="00343652" w:rsidRPr="007A04A8">
        <w:rPr>
          <w:rFonts w:ascii="Calibri" w:eastAsia="Times New Roman" w:hAnsi="Calibri" w:cs="Arial"/>
          <w:b/>
          <w:kern w:val="0"/>
          <w:sz w:val="18"/>
          <w:szCs w:val="18"/>
          <w:u w:val="single"/>
          <w:lang w:eastAsia="it-IT" w:bidi="ar-SA"/>
        </w:rPr>
        <w:t>da parte dell’Ingegneria Clinica</w:t>
      </w:r>
      <w:r w:rsidR="006A133F" w:rsidRPr="006B14C8">
        <w:rPr>
          <w:rFonts w:ascii="Calibri" w:eastAsia="Times New Roman" w:hAnsi="Calibri" w:cs="Arial"/>
          <w:kern w:val="0"/>
          <w:sz w:val="18"/>
          <w:szCs w:val="18"/>
          <w:lang w:eastAsia="it-IT" w:bidi="ar-SA"/>
        </w:rPr>
        <w:t>.</w:t>
      </w:r>
      <w:r w:rsidR="00DE4ED7">
        <w:rPr>
          <w:rFonts w:ascii="Calibri" w:eastAsia="Times New Roman" w:hAnsi="Calibri" w:cs="Arial"/>
          <w:kern w:val="0"/>
          <w:sz w:val="18"/>
          <w:szCs w:val="18"/>
          <w:lang w:eastAsia="it-IT" w:bidi="ar-SA"/>
        </w:rPr>
        <w:t xml:space="preserve"> </w:t>
      </w:r>
    </w:p>
    <w:p w14:paraId="690B45B8" w14:textId="77777777" w:rsidR="001902A1" w:rsidRPr="003308C3" w:rsidRDefault="001902A1" w:rsidP="001D1A18">
      <w:pPr>
        <w:jc w:val="both"/>
        <w:rPr>
          <w:rFonts w:ascii="Calibri" w:eastAsia="Times New Roman" w:hAnsi="Calibri" w:cs="Arial"/>
          <w:kern w:val="0"/>
          <w:sz w:val="18"/>
          <w:szCs w:val="18"/>
          <w:lang w:eastAsia="it-IT" w:bidi="ar-SA"/>
        </w:rPr>
      </w:pPr>
      <w:r w:rsidRPr="003308C3">
        <w:rPr>
          <w:rFonts w:ascii="Calibri" w:eastAsia="Times New Roman" w:hAnsi="Calibri" w:cs="Arial"/>
          <w:kern w:val="0"/>
          <w:sz w:val="18"/>
          <w:szCs w:val="18"/>
          <w:lang w:eastAsia="it-IT" w:bidi="ar-SA"/>
        </w:rPr>
        <w:t xml:space="preserve">Gli oneri di </w:t>
      </w:r>
      <w:r w:rsidR="007F3025" w:rsidRPr="003308C3">
        <w:rPr>
          <w:rFonts w:ascii="Calibri" w:eastAsia="Times New Roman" w:hAnsi="Calibri" w:cs="Arial"/>
          <w:kern w:val="0"/>
          <w:sz w:val="18"/>
          <w:szCs w:val="18"/>
          <w:lang w:eastAsia="it-IT" w:bidi="ar-SA"/>
        </w:rPr>
        <w:t xml:space="preserve">consegna, </w:t>
      </w:r>
      <w:r w:rsidRPr="003308C3">
        <w:rPr>
          <w:rFonts w:ascii="Calibri" w:eastAsia="Times New Roman" w:hAnsi="Calibri" w:cs="Arial"/>
          <w:kern w:val="0"/>
          <w:sz w:val="18"/>
          <w:szCs w:val="18"/>
          <w:lang w:eastAsia="it-IT" w:bidi="ar-SA"/>
        </w:rPr>
        <w:t>di posizionamento e di installazione delle apparecchiature nei locali saranno a carico della Ditta Aggiudicataria.</w:t>
      </w:r>
    </w:p>
    <w:p w14:paraId="707E9B0D"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 xml:space="preserve">La Ditta Aggiudicataria dovrà, inoltre, fornire a proprie spese tutto il materiale (materiale di consumo e quant’altro occorra) necessario all’installazione </w:t>
      </w:r>
      <w:r w:rsidR="007F3025">
        <w:rPr>
          <w:rFonts w:ascii="Calibri" w:eastAsia="Times New Roman" w:hAnsi="Calibri" w:cs="Arial"/>
          <w:kern w:val="0"/>
          <w:sz w:val="18"/>
          <w:szCs w:val="18"/>
          <w:lang w:eastAsia="it-IT" w:bidi="ar-SA"/>
        </w:rPr>
        <w:t xml:space="preserve">e al collaudo </w:t>
      </w:r>
      <w:r w:rsidRPr="007F3025">
        <w:rPr>
          <w:rFonts w:ascii="Calibri" w:eastAsia="Times New Roman" w:hAnsi="Calibri" w:cs="Arial"/>
          <w:kern w:val="0"/>
          <w:sz w:val="18"/>
          <w:szCs w:val="18"/>
          <w:lang w:eastAsia="it-IT" w:bidi="ar-SA"/>
        </w:rPr>
        <w:t>dei sistemi</w:t>
      </w:r>
      <w:r w:rsidR="007F3025">
        <w:rPr>
          <w:rFonts w:ascii="Calibri" w:eastAsia="Times New Roman" w:hAnsi="Calibri" w:cs="Arial"/>
          <w:kern w:val="0"/>
          <w:sz w:val="18"/>
          <w:szCs w:val="18"/>
          <w:lang w:eastAsia="it-IT" w:bidi="ar-SA"/>
        </w:rPr>
        <w:t>.</w:t>
      </w:r>
    </w:p>
    <w:p w14:paraId="440F418D"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La Ditta Aggiudicataria dovrà inoltre provvedere a proprie spese al ritiro ed allo smaltimento di tutti gli imballi e/o contenitori resisi necessari per la consegna e l’installazione dei dispositivi.</w:t>
      </w:r>
    </w:p>
    <w:p w14:paraId="18529392"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 xml:space="preserve">L’installazione dovrà essere effettuata da personale tecnico specializzato nel pieno rispetto delle norme tecniche applicabili e della </w:t>
      </w:r>
      <w:r w:rsidRPr="007F3025">
        <w:rPr>
          <w:rFonts w:ascii="Calibri" w:eastAsia="Times New Roman" w:hAnsi="Calibri" w:cs="Arial"/>
          <w:kern w:val="0"/>
          <w:sz w:val="18"/>
          <w:szCs w:val="18"/>
          <w:lang w:eastAsia="it-IT" w:bidi="ar-SA"/>
        </w:rPr>
        <w:lastRenderedPageBreak/>
        <w:t>vigente normativa in materia di igiene e sicurezza sul lavoro. Sarà obbligo della Ditta Aggiudicataria adottare tutte le cautele necessarie a garantire l’incolumità degli addetti ai lavori, nonché di terzi ed evitare danni a beni pubblici e privati. Sono a carico della Ditta Aggiudicataria le verifiche di sicurezza (secondo l</w:t>
      </w:r>
      <w:r w:rsidR="00FA71C0">
        <w:rPr>
          <w:rFonts w:ascii="Calibri" w:eastAsia="Times New Roman" w:hAnsi="Calibri" w:cs="Arial"/>
          <w:kern w:val="0"/>
          <w:sz w:val="18"/>
          <w:szCs w:val="18"/>
          <w:lang w:eastAsia="it-IT" w:bidi="ar-SA"/>
        </w:rPr>
        <w:t>e norme vigenti</w:t>
      </w:r>
      <w:r w:rsidRPr="007F3025">
        <w:rPr>
          <w:rFonts w:ascii="Calibri" w:eastAsia="Times New Roman" w:hAnsi="Calibri" w:cs="Arial"/>
          <w:kern w:val="0"/>
          <w:sz w:val="18"/>
          <w:szCs w:val="18"/>
          <w:lang w:eastAsia="it-IT" w:bidi="ar-SA"/>
        </w:rPr>
        <w:t>) ed i controlli di qualità prestazionali e funzionali</w:t>
      </w:r>
      <w:r w:rsidR="00FA71C0">
        <w:rPr>
          <w:rFonts w:ascii="Calibri" w:eastAsia="Times New Roman" w:hAnsi="Calibri" w:cs="Arial"/>
          <w:kern w:val="0"/>
          <w:sz w:val="18"/>
          <w:szCs w:val="18"/>
          <w:lang w:eastAsia="it-IT" w:bidi="ar-SA"/>
        </w:rPr>
        <w:t xml:space="preserve"> (ove applicabili)</w:t>
      </w:r>
      <w:r w:rsidRPr="007F3025">
        <w:rPr>
          <w:rFonts w:ascii="Calibri" w:eastAsia="Times New Roman" w:hAnsi="Calibri" w:cs="Arial"/>
          <w:kern w:val="0"/>
          <w:sz w:val="18"/>
          <w:szCs w:val="18"/>
          <w:lang w:eastAsia="it-IT" w:bidi="ar-SA"/>
        </w:rPr>
        <w:t>.</w:t>
      </w:r>
    </w:p>
    <w:p w14:paraId="32F3F73F"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 xml:space="preserve">Il Verbale di installazione e tutta la documentazione relativa dovrà essere consegnato all’Ingegneria Clinica dell’AUSL di Bologna per le verifiche di competenza e dovrà essere accompagnato da: </w:t>
      </w:r>
    </w:p>
    <w:p w14:paraId="5460EFFF" w14:textId="77777777" w:rsidR="001902A1" w:rsidRPr="007F3025" w:rsidRDefault="001902A1" w:rsidP="001D1A18">
      <w:pPr>
        <w:widowControl/>
        <w:numPr>
          <w:ilvl w:val="0"/>
          <w:numId w:val="2"/>
        </w:numPr>
        <w:tabs>
          <w:tab w:val="clear" w:pos="720"/>
          <w:tab w:val="num" w:pos="0"/>
          <w:tab w:val="left" w:pos="1134"/>
        </w:tabs>
        <w:ind w:left="1134" w:hanging="425"/>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Una copia del manuale d'uso in lingua italiana per ogni tipologia di apparecchiatura installata</w:t>
      </w:r>
    </w:p>
    <w:p w14:paraId="25E3E7C0" w14:textId="77777777" w:rsidR="001902A1" w:rsidRPr="007F3025" w:rsidRDefault="001902A1" w:rsidP="001D1A18">
      <w:pPr>
        <w:widowControl/>
        <w:numPr>
          <w:ilvl w:val="0"/>
          <w:numId w:val="2"/>
        </w:numPr>
        <w:tabs>
          <w:tab w:val="clear" w:pos="720"/>
          <w:tab w:val="num" w:pos="0"/>
          <w:tab w:val="left" w:pos="1134"/>
        </w:tabs>
        <w:ind w:left="1134" w:hanging="425"/>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 xml:space="preserve">Copia verifiche di sicurezza e controlli di qualità prestazionali e funzionali </w:t>
      </w:r>
    </w:p>
    <w:p w14:paraId="333E699F" w14:textId="77777777" w:rsidR="001902A1" w:rsidRPr="007F3025" w:rsidRDefault="001902A1" w:rsidP="001D1A18">
      <w:pPr>
        <w:widowControl/>
        <w:numPr>
          <w:ilvl w:val="0"/>
          <w:numId w:val="2"/>
        </w:numPr>
        <w:tabs>
          <w:tab w:val="clear" w:pos="720"/>
          <w:tab w:val="num" w:pos="0"/>
          <w:tab w:val="left" w:pos="1134"/>
        </w:tabs>
        <w:ind w:left="1134" w:hanging="425"/>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 xml:space="preserve">Programma e calendario di formazione definito e firmato congiuntamente da un rappresentante della Ditta Aggiudicataria e dal referente </w:t>
      </w:r>
      <w:r w:rsidR="00FA71C0">
        <w:rPr>
          <w:rFonts w:ascii="Calibri" w:eastAsia="Times New Roman" w:hAnsi="Calibri" w:cs="Arial"/>
          <w:kern w:val="0"/>
          <w:sz w:val="18"/>
          <w:szCs w:val="18"/>
          <w:lang w:eastAsia="it-IT" w:bidi="ar-SA"/>
        </w:rPr>
        <w:t>della UO</w:t>
      </w:r>
    </w:p>
    <w:p w14:paraId="7C66CD6D" w14:textId="77777777" w:rsidR="001902A1" w:rsidRPr="007F3025" w:rsidRDefault="00A504D9" w:rsidP="001D1A18">
      <w:pPr>
        <w:jc w:val="both"/>
        <w:rPr>
          <w:rFonts w:ascii="Calibri" w:eastAsia="Times New Roman" w:hAnsi="Calibri" w:cs="Arial"/>
          <w:kern w:val="0"/>
          <w:sz w:val="18"/>
          <w:szCs w:val="18"/>
          <w:lang w:eastAsia="it-IT" w:bidi="ar-SA"/>
        </w:rPr>
      </w:pPr>
      <w:r>
        <w:rPr>
          <w:rFonts w:ascii="Calibri" w:eastAsia="Times New Roman" w:hAnsi="Calibri" w:cs="Arial"/>
          <w:kern w:val="0"/>
          <w:sz w:val="18"/>
          <w:szCs w:val="18"/>
          <w:lang w:eastAsia="it-IT" w:bidi="ar-SA"/>
        </w:rPr>
        <w:t>L’</w:t>
      </w:r>
      <w:r w:rsidR="001902A1" w:rsidRPr="007F3025">
        <w:rPr>
          <w:rFonts w:ascii="Calibri" w:eastAsia="Times New Roman" w:hAnsi="Calibri" w:cs="Arial"/>
          <w:kern w:val="0"/>
          <w:sz w:val="18"/>
          <w:szCs w:val="18"/>
          <w:lang w:eastAsia="it-IT" w:bidi="ar-SA"/>
        </w:rPr>
        <w:t>Ingegneria Clinica si riserva la facoltà di effettuare in sede di collaudo ogni verifica ritenuta opportuna per valutare tutti gli aspetti necessari ad attestare la rispondenza della fornitura a quanto richiesto ed alle eventuali condizioni migliorative offerte dalla Ditta Aggiudicataria, nonché tutti gli aspetti relativi alla sicurezza.</w:t>
      </w:r>
    </w:p>
    <w:p w14:paraId="0EE3D88B"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Le verifiche potranno essere effettuate in collaborazione con il Servizio Prevenzione e Protezione Aziendale e/o con altre figure/servizi aziendali competenti, in presenza della Ditta Aggiudicataria qualora l’Ingegneria Clinica lo ritenesse opportuno, con ogni mezzo e con le più ampie facoltà.</w:t>
      </w:r>
    </w:p>
    <w:p w14:paraId="55F70F68"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Nel caso in cui non si evidenziassero irregolarità, l’Ingegneria Clinica dichiarerà il collaudo Positivo.</w:t>
      </w:r>
    </w:p>
    <w:p w14:paraId="0216EA7E"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Qualora, invece, si riscontrassero carenze documentali o di qualsiasi altra natura, l’Ingegneria Clinica dell’AUSL di Bologna si impegna a comunicarle per iscritto (anche tramite e-mail) alla Ditta Aggiudicataria sospendendo il collaudo fino al completamento di quanto richiesto, che dovrà avvenire entro non oltre 15 giorni solari dalla trasmissione della richiesta salvo differenti tempistiche indicate.</w:t>
      </w:r>
    </w:p>
    <w:p w14:paraId="442E91DB"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Qualora la Ditta Aggiudicataria non ottemperasse ancora entro il termine sopra indicato a completare quanto richiesto, l’Ingegneria Clinica dell’AUSL di Bologna si riserva la facoltà di dichiarare il collaudo:</w:t>
      </w:r>
    </w:p>
    <w:p w14:paraId="499E4D3C" w14:textId="77777777" w:rsidR="001902A1" w:rsidRPr="007F3025" w:rsidRDefault="001902A1" w:rsidP="001D1A18">
      <w:pPr>
        <w:widowControl/>
        <w:numPr>
          <w:ilvl w:val="0"/>
          <w:numId w:val="2"/>
        </w:numPr>
        <w:tabs>
          <w:tab w:val="clear" w:pos="720"/>
          <w:tab w:val="num" w:pos="0"/>
          <w:tab w:val="left" w:pos="1134"/>
        </w:tabs>
        <w:ind w:left="1134" w:hanging="425"/>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Positivo con riserva: in tal caso, la specifica penale indicata in Capitolato verrà comminata fino a quando la Ditta Aggiudicataria non provvederà al completamento di quanto richiesto.</w:t>
      </w:r>
    </w:p>
    <w:p w14:paraId="5905DCFF" w14:textId="77777777" w:rsidR="001902A1" w:rsidRPr="007F3025" w:rsidRDefault="001902A1" w:rsidP="001D1A18">
      <w:pPr>
        <w:widowControl/>
        <w:numPr>
          <w:ilvl w:val="0"/>
          <w:numId w:val="2"/>
        </w:numPr>
        <w:tabs>
          <w:tab w:val="clear" w:pos="720"/>
          <w:tab w:val="num" w:pos="0"/>
          <w:tab w:val="left" w:pos="1134"/>
        </w:tabs>
        <w:ind w:left="1134" w:hanging="425"/>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Negativo.</w:t>
      </w:r>
    </w:p>
    <w:p w14:paraId="50FC198C"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In caso di esito negativo del collaudo, la Ditta Aggiudicataria è tenuta agli adempimenti indicati in Capitolato. L’Azienda USL di Bologna si riserva</w:t>
      </w:r>
      <w:r w:rsidR="001D1A18">
        <w:rPr>
          <w:rFonts w:ascii="Calibri" w:eastAsia="Times New Roman" w:hAnsi="Calibri" w:cs="Arial"/>
          <w:kern w:val="0"/>
          <w:sz w:val="18"/>
          <w:szCs w:val="18"/>
          <w:lang w:eastAsia="it-IT" w:bidi="ar-SA"/>
        </w:rPr>
        <w:t xml:space="preserve"> </w:t>
      </w:r>
      <w:r w:rsidRPr="007F3025">
        <w:rPr>
          <w:rFonts w:ascii="Calibri" w:eastAsia="Times New Roman" w:hAnsi="Calibri" w:cs="Arial"/>
          <w:kern w:val="0"/>
          <w:sz w:val="18"/>
          <w:szCs w:val="18"/>
          <w:lang w:eastAsia="it-IT" w:bidi="ar-SA"/>
        </w:rPr>
        <w:t>di annullare l’aggiudicazione della fornitura alla Ditta Aggiudicataria e di procedere con l’aggiudicazione alla Ditta Partecipante seconda in graduatoria o di indire una nuova gara.</w:t>
      </w:r>
    </w:p>
    <w:p w14:paraId="726CF3D0" w14:textId="77777777" w:rsidR="001902A1" w:rsidRPr="007F3025" w:rsidRDefault="001902A1" w:rsidP="001D1A18">
      <w:pPr>
        <w:jc w:val="both"/>
        <w:rPr>
          <w:rFonts w:ascii="Calibri" w:eastAsia="Times New Roman" w:hAnsi="Calibri" w:cs="Arial"/>
          <w:kern w:val="0"/>
          <w:sz w:val="18"/>
          <w:szCs w:val="18"/>
          <w:lang w:eastAsia="it-IT" w:bidi="ar-SA"/>
        </w:rPr>
      </w:pPr>
      <w:r w:rsidRPr="007F3025">
        <w:rPr>
          <w:rFonts w:ascii="Calibri" w:eastAsia="Times New Roman" w:hAnsi="Calibri" w:cs="Arial"/>
          <w:kern w:val="0"/>
          <w:sz w:val="18"/>
          <w:szCs w:val="18"/>
          <w:lang w:eastAsia="it-IT" w:bidi="ar-SA"/>
        </w:rPr>
        <w:t>Sulla base delle risultanze delle verifiche effettuate dall’Ingegneria Clinica, l’Azienda USL di Bologna provvederà a trasmettere alla Ditta Aggiudicataria l’esito del collaudo di accettazione (Positivo, Negativo o Positivo con riserva) e gli eventuali provvedimenti derivanti da quanto previsto in Capitolato. Quanto comunicato si riterrà accolto dalla Ditta Aggiudicataria stessa qualora non pervengano richieste scritte di chiarimenti entro 15 giorni solari dalla data di trasmissione del collaudo.</w:t>
      </w:r>
    </w:p>
    <w:p w14:paraId="58D2583D" w14:textId="77777777" w:rsidR="001902A1" w:rsidRDefault="001902A1" w:rsidP="001902A1">
      <w:pPr>
        <w:rPr>
          <w:rFonts w:ascii="Calibri" w:hAnsi="Calibri" w:cs="Calibri"/>
          <w:b/>
          <w:i/>
          <w:sz w:val="20"/>
          <w:szCs w:val="20"/>
          <w:u w:val="single"/>
        </w:rPr>
      </w:pPr>
    </w:p>
    <w:p w14:paraId="189008BC" w14:textId="77777777" w:rsidR="0015673C" w:rsidRPr="00090B7D" w:rsidRDefault="002E5714" w:rsidP="004A1AB4">
      <w:pPr>
        <w:rPr>
          <w:rFonts w:ascii="Calibri" w:hAnsi="Calibri" w:cs="Calibri"/>
          <w:b/>
          <w:i/>
          <w:sz w:val="20"/>
          <w:szCs w:val="20"/>
          <w:u w:val="single"/>
        </w:rPr>
      </w:pPr>
      <w:r w:rsidRPr="00090B7D">
        <w:rPr>
          <w:rFonts w:ascii="Calibri" w:hAnsi="Calibri" w:cs="Calibri"/>
          <w:b/>
          <w:i/>
          <w:sz w:val="20"/>
          <w:szCs w:val="20"/>
          <w:u w:val="single"/>
        </w:rPr>
        <w:t>A.6</w:t>
      </w:r>
      <w:r w:rsidR="004A1AB4" w:rsidRPr="00090B7D">
        <w:rPr>
          <w:rFonts w:ascii="Calibri" w:hAnsi="Calibri" w:cs="Calibri"/>
          <w:b/>
          <w:i/>
          <w:sz w:val="20"/>
          <w:szCs w:val="20"/>
          <w:u w:val="single"/>
        </w:rPr>
        <w:t xml:space="preserve"> – ASSISTENZA </w:t>
      </w:r>
      <w:r w:rsidRPr="00090B7D">
        <w:rPr>
          <w:rFonts w:ascii="Calibri" w:hAnsi="Calibri" w:cs="Calibri"/>
          <w:b/>
          <w:i/>
          <w:sz w:val="20"/>
          <w:szCs w:val="20"/>
          <w:u w:val="single"/>
        </w:rPr>
        <w:t>TECNICA</w:t>
      </w:r>
    </w:p>
    <w:p w14:paraId="68ABCF57" w14:textId="77777777" w:rsidR="004A1AB4" w:rsidRPr="00090B7D" w:rsidRDefault="00B17E49" w:rsidP="004A1AB4">
      <w:pPr>
        <w:rPr>
          <w:rFonts w:ascii="Calibri" w:hAnsi="Calibri" w:cs="Calibri"/>
          <w:b/>
          <w:i/>
          <w:sz w:val="20"/>
          <w:szCs w:val="20"/>
          <w:u w:val="single"/>
        </w:rPr>
      </w:pPr>
      <w:r w:rsidRPr="00090B7D">
        <w:rPr>
          <w:rFonts w:ascii="Calibri" w:hAnsi="Calibri" w:cs="Calibri"/>
          <w:b/>
          <w:i/>
          <w:sz w:val="20"/>
          <w:szCs w:val="20"/>
          <w:u w:val="single"/>
        </w:rPr>
        <w:t>A</w:t>
      </w:r>
      <w:r w:rsidR="0015673C" w:rsidRPr="00090B7D">
        <w:rPr>
          <w:rFonts w:ascii="Calibri" w:hAnsi="Calibri" w:cs="Calibri"/>
          <w:b/>
          <w:i/>
          <w:sz w:val="20"/>
          <w:szCs w:val="20"/>
          <w:u w:val="single"/>
        </w:rPr>
        <w:t>.</w:t>
      </w:r>
      <w:r w:rsidRPr="00090B7D">
        <w:rPr>
          <w:rFonts w:ascii="Calibri" w:hAnsi="Calibri" w:cs="Calibri"/>
          <w:b/>
          <w:i/>
          <w:sz w:val="20"/>
          <w:szCs w:val="20"/>
          <w:u w:val="single"/>
        </w:rPr>
        <w:t>6</w:t>
      </w:r>
      <w:r w:rsidR="0015673C" w:rsidRPr="00090B7D">
        <w:rPr>
          <w:rFonts w:ascii="Calibri" w:hAnsi="Calibri" w:cs="Calibri"/>
          <w:b/>
          <w:i/>
          <w:sz w:val="20"/>
          <w:szCs w:val="20"/>
          <w:u w:val="single"/>
        </w:rPr>
        <w:t xml:space="preserve">.1 ASSISTENZA </w:t>
      </w:r>
      <w:r w:rsidR="004A1AB4" w:rsidRPr="00090B7D">
        <w:rPr>
          <w:rFonts w:ascii="Calibri" w:hAnsi="Calibri" w:cs="Calibri"/>
          <w:b/>
          <w:i/>
          <w:sz w:val="20"/>
          <w:szCs w:val="20"/>
          <w:u w:val="single"/>
        </w:rPr>
        <w:t>TECNICA MANUTENTIVA</w:t>
      </w:r>
    </w:p>
    <w:p w14:paraId="223E1B8B" w14:textId="77777777" w:rsidR="00BA4A4D" w:rsidRPr="00090B7D" w:rsidRDefault="004A1AB4" w:rsidP="004A1AB4">
      <w:pPr>
        <w:autoSpaceDE w:val="0"/>
        <w:autoSpaceDN w:val="0"/>
        <w:adjustRightInd w:val="0"/>
        <w:rPr>
          <w:rFonts w:ascii="Calibri" w:hAnsi="Calibri"/>
          <w:b/>
          <w:bCs/>
          <w:sz w:val="18"/>
          <w:szCs w:val="18"/>
        </w:rPr>
      </w:pPr>
      <w:r w:rsidRPr="00090B7D">
        <w:rPr>
          <w:rFonts w:ascii="Calibri" w:hAnsi="Calibri"/>
          <w:b/>
          <w:bCs/>
          <w:sz w:val="18"/>
          <w:szCs w:val="18"/>
        </w:rPr>
        <w:t xml:space="preserve">Requisiti minimi richiesti </w:t>
      </w:r>
    </w:p>
    <w:p w14:paraId="43B35C4B" w14:textId="77777777" w:rsidR="002429C6" w:rsidRPr="00090B7D" w:rsidRDefault="004A1AB4" w:rsidP="0097315A">
      <w:pPr>
        <w:numPr>
          <w:ilvl w:val="0"/>
          <w:numId w:val="3"/>
        </w:numPr>
        <w:suppressAutoHyphens w:val="0"/>
        <w:jc w:val="both"/>
        <w:rPr>
          <w:rFonts w:ascii="Calibri" w:hAnsi="Calibri"/>
          <w:sz w:val="18"/>
          <w:szCs w:val="18"/>
        </w:rPr>
      </w:pPr>
      <w:r w:rsidRPr="00090B7D">
        <w:rPr>
          <w:rFonts w:ascii="Calibri" w:hAnsi="Calibri"/>
          <w:sz w:val="18"/>
          <w:szCs w:val="18"/>
        </w:rPr>
        <w:t xml:space="preserve">Individuazione della </w:t>
      </w:r>
      <w:r w:rsidRPr="00090B7D">
        <w:rPr>
          <w:rFonts w:ascii="Calibri" w:hAnsi="Calibri"/>
          <w:b/>
          <w:sz w:val="18"/>
          <w:szCs w:val="18"/>
        </w:rPr>
        <w:t>ditta manutentrice autorizzata</w:t>
      </w:r>
      <w:r w:rsidRPr="00090B7D">
        <w:rPr>
          <w:rFonts w:ascii="Calibri" w:hAnsi="Calibri"/>
          <w:sz w:val="18"/>
          <w:szCs w:val="18"/>
        </w:rPr>
        <w:t xml:space="preserve"> dal fabbricante dei Dispositivi Medici (</w:t>
      </w:r>
      <w:proofErr w:type="spellStart"/>
      <w:r w:rsidRPr="00090B7D">
        <w:rPr>
          <w:rFonts w:ascii="Calibri" w:hAnsi="Calibri"/>
          <w:sz w:val="18"/>
          <w:szCs w:val="18"/>
        </w:rPr>
        <w:t>d.Lgs</w:t>
      </w:r>
      <w:proofErr w:type="spellEnd"/>
      <w:r w:rsidRPr="00090B7D">
        <w:rPr>
          <w:rFonts w:ascii="Calibri" w:hAnsi="Calibri"/>
          <w:sz w:val="18"/>
          <w:szCs w:val="18"/>
        </w:rPr>
        <w:t xml:space="preserve"> 43/92 di recepimento direttiva comunitaria 93/42/CE-2007/47/CE e </w:t>
      </w:r>
      <w:proofErr w:type="spellStart"/>
      <w:r w:rsidRPr="00090B7D">
        <w:rPr>
          <w:rFonts w:ascii="Calibri" w:hAnsi="Calibri"/>
          <w:sz w:val="18"/>
          <w:szCs w:val="18"/>
        </w:rPr>
        <w:t>smi</w:t>
      </w:r>
      <w:proofErr w:type="spellEnd"/>
      <w:r w:rsidRPr="00090B7D">
        <w:rPr>
          <w:rFonts w:ascii="Calibri" w:hAnsi="Calibri"/>
          <w:sz w:val="18"/>
          <w:szCs w:val="18"/>
        </w:rPr>
        <w:t>) e abilitata dal fabbricante/mandatario per l’esecuzione</w:t>
      </w:r>
      <w:r w:rsidR="00B17E49" w:rsidRPr="00090B7D">
        <w:rPr>
          <w:rFonts w:ascii="Calibri" w:hAnsi="Calibri"/>
          <w:sz w:val="18"/>
          <w:szCs w:val="18"/>
        </w:rPr>
        <w:t xml:space="preserve"> delle manutenzioni correttive e </w:t>
      </w:r>
      <w:r w:rsidRPr="00090B7D">
        <w:rPr>
          <w:rFonts w:ascii="Calibri" w:hAnsi="Calibri"/>
          <w:sz w:val="18"/>
          <w:szCs w:val="18"/>
        </w:rPr>
        <w:t>periodiche. Tale ditta manutentrice sarà pertanto ritenuta responsabile della conservazione, nelle operazioni di manutenzione ed eventuale aggiornamento tecnologico, di tutte le caratteristiche originali che hanno consentito l’applicazione della marcatura CE-MDD, nonché ad effettuare tutte le attività seguendo le indicazioni fornite dal fabbricante. Pertanto gli operatori addetti all’assistenza tecnica dovranno avere capacità ed esperienza documentabile e dovranno essere opportunamente e costantemente formati ed informati.</w:t>
      </w:r>
      <w:r w:rsidR="002429C6" w:rsidRPr="00090B7D">
        <w:rPr>
          <w:rFonts w:ascii="Calibri" w:hAnsi="Calibri"/>
          <w:sz w:val="18"/>
          <w:szCs w:val="18"/>
        </w:rPr>
        <w:t xml:space="preserve"> </w:t>
      </w:r>
    </w:p>
    <w:p w14:paraId="52E876F2" w14:textId="77777777" w:rsidR="00304982" w:rsidRPr="00090B7D" w:rsidRDefault="004A1AB4" w:rsidP="0097315A">
      <w:pPr>
        <w:numPr>
          <w:ilvl w:val="0"/>
          <w:numId w:val="3"/>
        </w:numPr>
        <w:suppressAutoHyphens w:val="0"/>
        <w:jc w:val="both"/>
        <w:rPr>
          <w:rFonts w:ascii="Calibri" w:hAnsi="Calibri"/>
          <w:sz w:val="18"/>
          <w:szCs w:val="18"/>
        </w:rPr>
      </w:pPr>
      <w:r w:rsidRPr="00090B7D">
        <w:rPr>
          <w:rFonts w:ascii="Calibri" w:hAnsi="Calibri"/>
          <w:sz w:val="18"/>
          <w:szCs w:val="18"/>
        </w:rPr>
        <w:t xml:space="preserve">Garanzia di manutenibilità dei sistemi proposti (End of Service – possibilità di effettuare assistenza tecnica e di fornire le parti di ricambio originali) per almeno </w:t>
      </w:r>
      <w:r w:rsidR="00B17E49" w:rsidRPr="00090B7D">
        <w:rPr>
          <w:rFonts w:ascii="Calibri" w:hAnsi="Calibri"/>
          <w:b/>
          <w:sz w:val="18"/>
          <w:szCs w:val="18"/>
        </w:rPr>
        <w:t>8</w:t>
      </w:r>
      <w:r w:rsidRPr="00090B7D">
        <w:rPr>
          <w:rFonts w:ascii="Calibri" w:hAnsi="Calibri"/>
          <w:b/>
          <w:sz w:val="18"/>
          <w:szCs w:val="18"/>
        </w:rPr>
        <w:t xml:space="preserve"> anni dal collaudo.</w:t>
      </w:r>
    </w:p>
    <w:p w14:paraId="3B28099E" w14:textId="44C45E0D" w:rsidR="002D73F2" w:rsidRPr="00090B7D" w:rsidRDefault="00B17E49" w:rsidP="0097315A">
      <w:pPr>
        <w:numPr>
          <w:ilvl w:val="0"/>
          <w:numId w:val="3"/>
        </w:numPr>
        <w:suppressAutoHyphens w:val="0"/>
        <w:jc w:val="both"/>
        <w:rPr>
          <w:rFonts w:ascii="Calibri" w:hAnsi="Calibri"/>
          <w:b/>
          <w:sz w:val="18"/>
          <w:szCs w:val="18"/>
        </w:rPr>
      </w:pPr>
      <w:r w:rsidRPr="00090B7D">
        <w:rPr>
          <w:rFonts w:ascii="Calibri" w:hAnsi="Calibri"/>
          <w:sz w:val="18"/>
          <w:szCs w:val="18"/>
        </w:rPr>
        <w:t>Illimitati i</w:t>
      </w:r>
      <w:r w:rsidR="002D73F2" w:rsidRPr="00090B7D">
        <w:rPr>
          <w:rFonts w:ascii="Calibri" w:hAnsi="Calibri"/>
          <w:sz w:val="18"/>
          <w:szCs w:val="18"/>
        </w:rPr>
        <w:t xml:space="preserve">nterventi per manutenzione correttiva: i tecnici devono intervenire </w:t>
      </w:r>
      <w:r w:rsidR="002D73F2" w:rsidRPr="00090B7D">
        <w:rPr>
          <w:rFonts w:ascii="Calibri" w:hAnsi="Calibri"/>
          <w:b/>
          <w:sz w:val="18"/>
          <w:szCs w:val="18"/>
        </w:rPr>
        <w:t xml:space="preserve">entro massimo 8 ore </w:t>
      </w:r>
      <w:r w:rsidR="00712144" w:rsidRPr="00090B7D">
        <w:rPr>
          <w:rFonts w:ascii="Calibri" w:hAnsi="Calibri"/>
          <w:b/>
          <w:sz w:val="18"/>
          <w:szCs w:val="18"/>
        </w:rPr>
        <w:t>lavorative</w:t>
      </w:r>
      <w:r w:rsidR="002D73F2" w:rsidRPr="00090B7D">
        <w:rPr>
          <w:rFonts w:ascii="Calibri" w:hAnsi="Calibri"/>
          <w:b/>
          <w:sz w:val="18"/>
          <w:szCs w:val="18"/>
        </w:rPr>
        <w:t xml:space="preserve"> dalla chiamata</w:t>
      </w:r>
      <w:r w:rsidR="002D73F2" w:rsidRPr="00090B7D">
        <w:rPr>
          <w:rFonts w:ascii="Calibri" w:hAnsi="Calibri"/>
          <w:sz w:val="18"/>
          <w:szCs w:val="18"/>
        </w:rPr>
        <w:t xml:space="preserve"> e </w:t>
      </w:r>
      <w:r w:rsidR="002D73F2" w:rsidRPr="00090B7D">
        <w:rPr>
          <w:rFonts w:ascii="Calibri" w:hAnsi="Calibri"/>
          <w:b/>
          <w:sz w:val="18"/>
          <w:szCs w:val="18"/>
        </w:rPr>
        <w:t xml:space="preserve">ripristinare la funzionalità </w:t>
      </w:r>
      <w:r w:rsidR="006B42B0" w:rsidRPr="00090B7D">
        <w:rPr>
          <w:rFonts w:ascii="Calibri" w:hAnsi="Calibri"/>
          <w:b/>
          <w:sz w:val="18"/>
          <w:szCs w:val="18"/>
        </w:rPr>
        <w:t xml:space="preserve">(eventualmente con fornitura di apparecchio sostitutivo temporaneo gratuito) </w:t>
      </w:r>
      <w:r w:rsidR="002D73F2" w:rsidRPr="00090B7D">
        <w:rPr>
          <w:rFonts w:ascii="Calibri" w:hAnsi="Calibri"/>
          <w:b/>
          <w:sz w:val="18"/>
          <w:szCs w:val="18"/>
        </w:rPr>
        <w:t xml:space="preserve">entro </w:t>
      </w:r>
      <w:r w:rsidR="00EB3FD5">
        <w:rPr>
          <w:rFonts w:ascii="Calibri" w:hAnsi="Calibri"/>
          <w:b/>
          <w:sz w:val="18"/>
          <w:szCs w:val="18"/>
        </w:rPr>
        <w:t>24</w:t>
      </w:r>
      <w:r w:rsidR="002D73F2" w:rsidRPr="00090B7D">
        <w:rPr>
          <w:rFonts w:ascii="Calibri" w:hAnsi="Calibri"/>
          <w:b/>
          <w:sz w:val="18"/>
          <w:szCs w:val="18"/>
        </w:rPr>
        <w:t xml:space="preserve"> </w:t>
      </w:r>
      <w:r w:rsidR="00EB3FD5">
        <w:rPr>
          <w:rFonts w:ascii="Calibri" w:hAnsi="Calibri"/>
          <w:b/>
          <w:sz w:val="18"/>
          <w:szCs w:val="18"/>
        </w:rPr>
        <w:t>ore</w:t>
      </w:r>
      <w:r w:rsidR="002D73F2" w:rsidRPr="00090B7D">
        <w:rPr>
          <w:rFonts w:ascii="Calibri" w:hAnsi="Calibri"/>
          <w:b/>
          <w:sz w:val="18"/>
          <w:szCs w:val="18"/>
        </w:rPr>
        <w:t xml:space="preserve"> lavorativ</w:t>
      </w:r>
      <w:r w:rsidR="00EB3FD5">
        <w:rPr>
          <w:rFonts w:ascii="Calibri" w:hAnsi="Calibri"/>
          <w:b/>
          <w:sz w:val="18"/>
          <w:szCs w:val="18"/>
        </w:rPr>
        <w:t>e</w:t>
      </w:r>
      <w:bookmarkStart w:id="0" w:name="_GoBack"/>
      <w:bookmarkEnd w:id="0"/>
      <w:r w:rsidR="002D73F2" w:rsidRPr="00090B7D">
        <w:rPr>
          <w:rFonts w:ascii="Calibri" w:hAnsi="Calibri"/>
          <w:b/>
          <w:sz w:val="18"/>
          <w:szCs w:val="18"/>
        </w:rPr>
        <w:t xml:space="preserve"> dalla chiamata</w:t>
      </w:r>
    </w:p>
    <w:p w14:paraId="0A05B4DD" w14:textId="77777777" w:rsidR="00712144" w:rsidRPr="00090B7D" w:rsidRDefault="00712144" w:rsidP="0097315A">
      <w:pPr>
        <w:numPr>
          <w:ilvl w:val="0"/>
          <w:numId w:val="3"/>
        </w:numPr>
        <w:suppressAutoHyphens w:val="0"/>
        <w:jc w:val="both"/>
        <w:rPr>
          <w:rFonts w:ascii="Calibri" w:hAnsi="Calibri"/>
          <w:b/>
          <w:sz w:val="18"/>
          <w:szCs w:val="18"/>
        </w:rPr>
      </w:pPr>
      <w:r w:rsidRPr="00090B7D">
        <w:rPr>
          <w:rFonts w:ascii="Calibri" w:hAnsi="Calibri"/>
          <w:b/>
          <w:sz w:val="18"/>
          <w:szCs w:val="18"/>
        </w:rPr>
        <w:t xml:space="preserve">Tempo massimo consegna ricambi: </w:t>
      </w:r>
      <w:r w:rsidR="00275F21" w:rsidRPr="00090B7D">
        <w:rPr>
          <w:rFonts w:ascii="Calibri" w:hAnsi="Calibri"/>
          <w:b/>
          <w:sz w:val="18"/>
          <w:szCs w:val="18"/>
        </w:rPr>
        <w:t xml:space="preserve">entro </w:t>
      </w:r>
      <w:r w:rsidRPr="00090B7D">
        <w:rPr>
          <w:rFonts w:ascii="Calibri" w:hAnsi="Calibri"/>
          <w:b/>
          <w:sz w:val="18"/>
          <w:szCs w:val="18"/>
        </w:rPr>
        <w:t>2 giorni lavorativi dalla richiesta</w:t>
      </w:r>
    </w:p>
    <w:p w14:paraId="17F83A2F" w14:textId="77777777" w:rsidR="00B17E49" w:rsidRPr="00090B7D" w:rsidRDefault="00B17E49" w:rsidP="0097315A">
      <w:pPr>
        <w:numPr>
          <w:ilvl w:val="0"/>
          <w:numId w:val="3"/>
        </w:numPr>
        <w:suppressAutoHyphens w:val="0"/>
        <w:jc w:val="both"/>
        <w:rPr>
          <w:rFonts w:ascii="Calibri" w:hAnsi="Calibri"/>
          <w:sz w:val="18"/>
          <w:szCs w:val="18"/>
        </w:rPr>
      </w:pPr>
      <w:r w:rsidRPr="00090B7D">
        <w:rPr>
          <w:rFonts w:ascii="Calibri" w:hAnsi="Calibri"/>
          <w:sz w:val="18"/>
          <w:szCs w:val="18"/>
        </w:rPr>
        <w:t>risoluzione di tutti gli interventi richiesti finalizzati al ripristino, parti di ricambio incluse</w:t>
      </w:r>
    </w:p>
    <w:p w14:paraId="28DCE3E2" w14:textId="77777777" w:rsidR="00B17E49" w:rsidRPr="00090B7D" w:rsidRDefault="00B17E49" w:rsidP="0097315A">
      <w:pPr>
        <w:numPr>
          <w:ilvl w:val="0"/>
          <w:numId w:val="3"/>
        </w:numPr>
        <w:suppressAutoHyphens w:val="0"/>
        <w:jc w:val="both"/>
        <w:rPr>
          <w:rFonts w:ascii="Calibri" w:hAnsi="Calibri"/>
          <w:sz w:val="18"/>
          <w:szCs w:val="18"/>
        </w:rPr>
      </w:pPr>
      <w:r w:rsidRPr="00090B7D">
        <w:rPr>
          <w:rFonts w:ascii="Calibri" w:hAnsi="Calibri"/>
          <w:sz w:val="18"/>
          <w:szCs w:val="18"/>
        </w:rPr>
        <w:t xml:space="preserve">interventi di </w:t>
      </w:r>
      <w:r w:rsidRPr="00090B7D">
        <w:rPr>
          <w:rFonts w:ascii="Calibri" w:hAnsi="Calibri"/>
          <w:b/>
          <w:sz w:val="18"/>
          <w:szCs w:val="18"/>
        </w:rPr>
        <w:t>manutenzione preventiva programmat</w:t>
      </w:r>
      <w:r w:rsidRPr="00090B7D">
        <w:rPr>
          <w:rFonts w:ascii="Calibri" w:hAnsi="Calibri"/>
          <w:sz w:val="18"/>
          <w:szCs w:val="18"/>
        </w:rPr>
        <w:t xml:space="preserve">a </w:t>
      </w:r>
      <w:r w:rsidRPr="00090B7D">
        <w:rPr>
          <w:rFonts w:ascii="Calibri" w:hAnsi="Calibri"/>
          <w:b/>
          <w:sz w:val="18"/>
          <w:szCs w:val="18"/>
        </w:rPr>
        <w:t>secondo periodicità e check list</w:t>
      </w:r>
      <w:r w:rsidRPr="00090B7D">
        <w:rPr>
          <w:rFonts w:ascii="Calibri" w:hAnsi="Calibri"/>
          <w:sz w:val="18"/>
          <w:szCs w:val="18"/>
        </w:rPr>
        <w:t xml:space="preserve"> di attività definite dal fabbricante</w:t>
      </w:r>
    </w:p>
    <w:p w14:paraId="3D1F2187" w14:textId="77777777" w:rsidR="00781B28" w:rsidRPr="00781B28" w:rsidRDefault="00B17E49" w:rsidP="0097315A">
      <w:pPr>
        <w:numPr>
          <w:ilvl w:val="0"/>
          <w:numId w:val="3"/>
        </w:numPr>
        <w:suppressAutoHyphens w:val="0"/>
        <w:jc w:val="both"/>
        <w:rPr>
          <w:rFonts w:ascii="Calibri" w:hAnsi="Calibri"/>
          <w:sz w:val="18"/>
          <w:szCs w:val="18"/>
        </w:rPr>
      </w:pPr>
      <w:r w:rsidRPr="00781B28">
        <w:rPr>
          <w:rFonts w:ascii="Calibri" w:hAnsi="Calibri"/>
          <w:b/>
          <w:sz w:val="18"/>
          <w:szCs w:val="18"/>
        </w:rPr>
        <w:lastRenderedPageBreak/>
        <w:t>verifica annuale di sicurezza elettrica</w:t>
      </w:r>
      <w:r w:rsidRPr="00781B28">
        <w:rPr>
          <w:rFonts w:ascii="Calibri" w:hAnsi="Calibri"/>
          <w:sz w:val="18"/>
          <w:szCs w:val="18"/>
        </w:rPr>
        <w:t xml:space="preserve"> </w:t>
      </w:r>
      <w:r w:rsidR="00781B28" w:rsidRPr="00781B28">
        <w:rPr>
          <w:rFonts w:ascii="Calibri" w:hAnsi="Calibri"/>
          <w:sz w:val="18"/>
          <w:szCs w:val="18"/>
        </w:rPr>
        <w:t>secondo la CEI-EN 62353</w:t>
      </w:r>
    </w:p>
    <w:p w14:paraId="6E561C5F" w14:textId="2101D8C9" w:rsidR="004A1AB4" w:rsidRPr="00090B7D" w:rsidRDefault="004A1AB4" w:rsidP="0097315A">
      <w:pPr>
        <w:numPr>
          <w:ilvl w:val="0"/>
          <w:numId w:val="3"/>
        </w:numPr>
        <w:suppressAutoHyphens w:val="0"/>
        <w:jc w:val="both"/>
        <w:rPr>
          <w:rFonts w:ascii="Calibri" w:hAnsi="Calibri"/>
          <w:sz w:val="18"/>
          <w:szCs w:val="18"/>
        </w:rPr>
      </w:pPr>
      <w:r w:rsidRPr="00090B7D">
        <w:rPr>
          <w:rFonts w:ascii="Calibri" w:hAnsi="Calibri"/>
          <w:sz w:val="18"/>
          <w:szCs w:val="18"/>
        </w:rPr>
        <w:t xml:space="preserve">Impegno a comunicare all’Ingegneria Clinica la data prevista di </w:t>
      </w:r>
      <w:r w:rsidRPr="00090B7D">
        <w:rPr>
          <w:rFonts w:ascii="Calibri" w:hAnsi="Calibri"/>
          <w:b/>
          <w:sz w:val="18"/>
          <w:szCs w:val="18"/>
        </w:rPr>
        <w:t>EOS con almeno 24 mesi di preavviso</w:t>
      </w:r>
    </w:p>
    <w:p w14:paraId="788B4AAA" w14:textId="004B25AC" w:rsidR="004A1AB4" w:rsidRPr="00090B7D" w:rsidRDefault="00D15C5E" w:rsidP="0097315A">
      <w:pPr>
        <w:numPr>
          <w:ilvl w:val="0"/>
          <w:numId w:val="3"/>
        </w:numPr>
        <w:suppressAutoHyphens w:val="0"/>
        <w:jc w:val="both"/>
        <w:rPr>
          <w:rFonts w:ascii="Calibri" w:hAnsi="Calibri"/>
          <w:b/>
          <w:sz w:val="18"/>
          <w:szCs w:val="18"/>
        </w:rPr>
      </w:pPr>
      <w:r w:rsidRPr="00090B7D">
        <w:rPr>
          <w:rFonts w:ascii="Calibri" w:hAnsi="Calibri"/>
          <w:b/>
          <w:sz w:val="18"/>
          <w:szCs w:val="18"/>
        </w:rPr>
        <w:t>F</w:t>
      </w:r>
      <w:r w:rsidR="004A1AB4" w:rsidRPr="00090B7D">
        <w:rPr>
          <w:rFonts w:ascii="Calibri" w:hAnsi="Calibri"/>
          <w:b/>
          <w:sz w:val="18"/>
          <w:szCs w:val="18"/>
        </w:rPr>
        <w:t>ornitura</w:t>
      </w:r>
      <w:r>
        <w:rPr>
          <w:rFonts w:ascii="Calibri" w:hAnsi="Calibri"/>
          <w:b/>
          <w:sz w:val="18"/>
          <w:szCs w:val="18"/>
        </w:rPr>
        <w:t xml:space="preserve"> e installazione</w:t>
      </w:r>
      <w:r w:rsidR="004A1AB4" w:rsidRPr="00090B7D">
        <w:rPr>
          <w:rFonts w:ascii="Calibri" w:hAnsi="Calibri"/>
          <w:b/>
          <w:sz w:val="18"/>
          <w:szCs w:val="18"/>
        </w:rPr>
        <w:t xml:space="preserve"> gratuita degli aggiornamenti hardware e software rilasciati per problematiche legate alla sicurezza</w:t>
      </w:r>
    </w:p>
    <w:p w14:paraId="12BC5A2A" w14:textId="77777777" w:rsidR="006B42B0" w:rsidRPr="00090B7D" w:rsidRDefault="00712144" w:rsidP="0097315A">
      <w:pPr>
        <w:numPr>
          <w:ilvl w:val="0"/>
          <w:numId w:val="3"/>
        </w:numPr>
        <w:suppressAutoHyphens w:val="0"/>
        <w:jc w:val="both"/>
        <w:rPr>
          <w:rFonts w:ascii="Calibri" w:hAnsi="Calibri"/>
          <w:sz w:val="18"/>
          <w:szCs w:val="18"/>
        </w:rPr>
      </w:pPr>
      <w:r w:rsidRPr="00090B7D">
        <w:rPr>
          <w:rFonts w:ascii="Calibri" w:hAnsi="Calibri"/>
          <w:sz w:val="18"/>
          <w:szCs w:val="18"/>
        </w:rPr>
        <w:t>e</w:t>
      </w:r>
      <w:r w:rsidR="006B42B0" w:rsidRPr="00090B7D">
        <w:rPr>
          <w:rFonts w:ascii="Calibri" w:hAnsi="Calibri"/>
          <w:sz w:val="18"/>
          <w:szCs w:val="18"/>
        </w:rPr>
        <w:t>ventuale trasferimento e riavvio della strumentazione qualora la collocazione individuata dovesse variare a seguito di riorganizzazione</w:t>
      </w:r>
    </w:p>
    <w:p w14:paraId="5EDBC137" w14:textId="77777777" w:rsidR="00E219FB" w:rsidRPr="00090B7D" w:rsidRDefault="00E219FB" w:rsidP="00E219FB">
      <w:pPr>
        <w:suppressAutoHyphens w:val="0"/>
        <w:jc w:val="both"/>
        <w:rPr>
          <w:rFonts w:ascii="Calibri" w:hAnsi="Calibri"/>
          <w:sz w:val="18"/>
          <w:szCs w:val="18"/>
        </w:rPr>
      </w:pPr>
    </w:p>
    <w:p w14:paraId="2F905185" w14:textId="77777777" w:rsidR="008936F5" w:rsidRPr="00090B7D" w:rsidRDefault="00B17E49" w:rsidP="008936F5">
      <w:pPr>
        <w:rPr>
          <w:rFonts w:ascii="Calibri" w:hAnsi="Calibri" w:cs="Calibri"/>
          <w:b/>
          <w:i/>
          <w:sz w:val="20"/>
          <w:szCs w:val="20"/>
          <w:u w:val="single"/>
        </w:rPr>
      </w:pPr>
      <w:r w:rsidRPr="00090B7D">
        <w:rPr>
          <w:rFonts w:ascii="Calibri" w:hAnsi="Calibri" w:cs="Calibri"/>
          <w:b/>
          <w:i/>
          <w:sz w:val="20"/>
          <w:szCs w:val="20"/>
          <w:u w:val="single"/>
        </w:rPr>
        <w:t>A.6.</w:t>
      </w:r>
      <w:r w:rsidR="006B42B0" w:rsidRPr="00090B7D">
        <w:rPr>
          <w:rFonts w:ascii="Calibri" w:hAnsi="Calibri" w:cs="Calibri"/>
          <w:b/>
          <w:i/>
          <w:sz w:val="20"/>
          <w:szCs w:val="20"/>
          <w:u w:val="single"/>
        </w:rPr>
        <w:t>2</w:t>
      </w:r>
      <w:r w:rsidR="008936F5" w:rsidRPr="00090B7D">
        <w:rPr>
          <w:rFonts w:ascii="Calibri" w:hAnsi="Calibri" w:cs="Calibri"/>
          <w:b/>
          <w:i/>
          <w:sz w:val="20"/>
          <w:szCs w:val="20"/>
          <w:u w:val="single"/>
        </w:rPr>
        <w:t xml:space="preserve">  INFORMAZIONE E ADDESTRAMENTO ASPETTI GENERALI</w:t>
      </w:r>
    </w:p>
    <w:p w14:paraId="4E941C6E" w14:textId="77777777" w:rsidR="00A95992" w:rsidRPr="00090B7D" w:rsidRDefault="00A95992" w:rsidP="00A95992">
      <w:pPr>
        <w:pStyle w:val="Default"/>
        <w:jc w:val="both"/>
        <w:rPr>
          <w:rFonts w:ascii="Calibri" w:hAnsi="Calibri"/>
          <w:sz w:val="18"/>
          <w:szCs w:val="22"/>
        </w:rPr>
      </w:pPr>
      <w:r w:rsidRPr="00090B7D">
        <w:rPr>
          <w:rFonts w:ascii="Calibri" w:hAnsi="Calibri"/>
          <w:sz w:val="18"/>
          <w:szCs w:val="22"/>
        </w:rPr>
        <w:t xml:space="preserve">La Ditta dovrà garantire un’adeguata formazione gratuita del personale delle Aziende, per quanto concerne il corretto utilizzo dei dispositivi, le avvertenze all’uso e la manutenzione autonoma (ovvero quella operata dagli utilizzatori, così come definito dalle norme UNI 9910). La formazione verrà gestita direttamente con la UO utilizzatrice dell’Azienda specifica. L’avvenuta formazione dovrà essere attestata, da un documento in cui saranno riportati i nominativi che hanno ricevuto l’istruzione e controfirmato dalla Ditta fornitrice (nella persona che ha eseguito il corso). </w:t>
      </w:r>
    </w:p>
    <w:p w14:paraId="23137BE2" w14:textId="77777777" w:rsidR="00A95992" w:rsidRPr="00090B7D" w:rsidRDefault="00A95992" w:rsidP="00A95992">
      <w:pPr>
        <w:pStyle w:val="Default"/>
        <w:ind w:firstLine="1"/>
        <w:jc w:val="both"/>
        <w:rPr>
          <w:rFonts w:ascii="Calibri" w:hAnsi="Calibri"/>
          <w:sz w:val="18"/>
          <w:szCs w:val="22"/>
        </w:rPr>
      </w:pPr>
      <w:r w:rsidRPr="00090B7D">
        <w:rPr>
          <w:rFonts w:ascii="Calibri" w:hAnsi="Calibri"/>
          <w:sz w:val="18"/>
          <w:szCs w:val="22"/>
        </w:rPr>
        <w:t xml:space="preserve">Qualora, </w:t>
      </w:r>
      <w:r w:rsidRPr="00090B7D">
        <w:rPr>
          <w:rFonts w:ascii="Calibri" w:hAnsi="Calibri"/>
          <w:b/>
          <w:bCs/>
          <w:sz w:val="18"/>
          <w:szCs w:val="22"/>
        </w:rPr>
        <w:t xml:space="preserve">durante </w:t>
      </w:r>
      <w:r w:rsidR="006A133F" w:rsidRPr="00090B7D">
        <w:rPr>
          <w:rFonts w:ascii="Calibri" w:hAnsi="Calibri"/>
          <w:b/>
          <w:bCs/>
          <w:sz w:val="18"/>
          <w:szCs w:val="22"/>
        </w:rPr>
        <w:t xml:space="preserve">il periodo </w:t>
      </w:r>
      <w:r w:rsidRPr="00090B7D">
        <w:rPr>
          <w:rFonts w:ascii="Calibri" w:hAnsi="Calibri"/>
          <w:b/>
          <w:bCs/>
          <w:sz w:val="18"/>
          <w:szCs w:val="22"/>
        </w:rPr>
        <w:t>contrattuale</w:t>
      </w:r>
      <w:r w:rsidRPr="00090B7D">
        <w:rPr>
          <w:rFonts w:ascii="Calibri" w:hAnsi="Calibri"/>
          <w:sz w:val="18"/>
          <w:szCs w:val="22"/>
        </w:rPr>
        <w:t xml:space="preserve">, si rilevassero carenze formative o si verificasse la necessità di formare all’uso personale aggiuntivo, la Ditta dovrà provvedere gratuitamente ad eseguire nuovi corsi di formazione. </w:t>
      </w:r>
    </w:p>
    <w:p w14:paraId="3D84515D" w14:textId="77777777" w:rsidR="00A95992" w:rsidRPr="001D2D0F" w:rsidRDefault="00A95992" w:rsidP="00A95992">
      <w:pPr>
        <w:pStyle w:val="Default"/>
        <w:jc w:val="both"/>
        <w:rPr>
          <w:rFonts w:ascii="Calibri" w:hAnsi="Calibri"/>
          <w:sz w:val="18"/>
          <w:szCs w:val="22"/>
        </w:rPr>
      </w:pPr>
      <w:r w:rsidRPr="00090B7D">
        <w:rPr>
          <w:rFonts w:ascii="Calibri" w:hAnsi="Calibri"/>
          <w:sz w:val="18"/>
          <w:szCs w:val="22"/>
        </w:rPr>
        <w:t>Inoltre, la Ditta dovrà, se richiesto, affiancare proprio personale tecnico esperto al personale delle Aziende, in tempi compatibili con le necessità dell’UO interessata, per avviare l’attività legata all’uso del nuovo dispositivo, supplire ad eventuali carenze formative,</w:t>
      </w:r>
      <w:r w:rsidRPr="001D2D0F">
        <w:rPr>
          <w:rFonts w:ascii="Calibri" w:hAnsi="Calibri"/>
          <w:sz w:val="18"/>
          <w:szCs w:val="22"/>
        </w:rPr>
        <w:t xml:space="preserve"> aggiornare il personale su modalità innovative o migliorative di gestione ed uso dei dispositivi, fornire supporto a personale non ancora formato. </w:t>
      </w:r>
    </w:p>
    <w:p w14:paraId="18322279" w14:textId="77777777" w:rsidR="00DB39E4" w:rsidRDefault="00DB39E4" w:rsidP="001902A1">
      <w:pPr>
        <w:pStyle w:val="Stile1"/>
        <w:numPr>
          <w:ilvl w:val="0"/>
          <w:numId w:val="0"/>
        </w:numPr>
        <w:rPr>
          <w:rFonts w:eastAsia="SimSun"/>
          <w:i/>
          <w:color w:val="auto"/>
          <w:kern w:val="1"/>
          <w:sz w:val="20"/>
          <w:szCs w:val="20"/>
          <w:u w:val="single"/>
          <w:lang w:eastAsia="zh-CN" w:bidi="hi-IN"/>
        </w:rPr>
      </w:pPr>
    </w:p>
    <w:p w14:paraId="56612C96" w14:textId="77777777" w:rsidR="001902A1" w:rsidRPr="002E28D0" w:rsidRDefault="001902A1" w:rsidP="001902A1">
      <w:pPr>
        <w:pStyle w:val="Stile1"/>
        <w:numPr>
          <w:ilvl w:val="0"/>
          <w:numId w:val="0"/>
        </w:numPr>
        <w:rPr>
          <w:rFonts w:eastAsia="SimSun"/>
          <w:i/>
          <w:color w:val="auto"/>
          <w:kern w:val="1"/>
          <w:sz w:val="20"/>
          <w:szCs w:val="20"/>
          <w:u w:val="single"/>
          <w:lang w:eastAsia="zh-CN" w:bidi="hi-IN"/>
        </w:rPr>
      </w:pPr>
      <w:r>
        <w:rPr>
          <w:rFonts w:eastAsia="SimSun"/>
          <w:i/>
          <w:color w:val="auto"/>
          <w:kern w:val="1"/>
          <w:sz w:val="20"/>
          <w:szCs w:val="20"/>
          <w:u w:val="single"/>
          <w:lang w:eastAsia="zh-CN" w:bidi="hi-IN"/>
        </w:rPr>
        <w:t>A.7 - DISPOSITIVO VIGILANZA</w:t>
      </w:r>
    </w:p>
    <w:p w14:paraId="68F84BE9" w14:textId="77777777" w:rsidR="001902A1" w:rsidRPr="00652A4C" w:rsidRDefault="001902A1" w:rsidP="00FF27B3">
      <w:pPr>
        <w:jc w:val="both"/>
        <w:rPr>
          <w:rFonts w:ascii="Calibri" w:hAnsi="Calibri" w:cs="Calibri"/>
          <w:sz w:val="18"/>
          <w:szCs w:val="22"/>
        </w:rPr>
      </w:pPr>
      <w:r w:rsidRPr="00652A4C">
        <w:rPr>
          <w:rFonts w:ascii="Calibri" w:hAnsi="Calibri" w:cs="Calibri"/>
          <w:sz w:val="18"/>
          <w:szCs w:val="22"/>
        </w:rPr>
        <w:t xml:space="preserve">La Ditta Aggiudicataria si impegna a notificare, a mezzo </w:t>
      </w:r>
      <w:proofErr w:type="spellStart"/>
      <w:r w:rsidRPr="00652A4C">
        <w:rPr>
          <w:rFonts w:ascii="Calibri" w:hAnsi="Calibri" w:cs="Calibri"/>
          <w:sz w:val="18"/>
          <w:szCs w:val="22"/>
        </w:rPr>
        <w:t>pec</w:t>
      </w:r>
      <w:proofErr w:type="spellEnd"/>
      <w:r w:rsidRPr="00652A4C">
        <w:rPr>
          <w:rFonts w:ascii="Calibri" w:hAnsi="Calibri" w:cs="Calibri"/>
          <w:sz w:val="18"/>
          <w:szCs w:val="22"/>
        </w:rPr>
        <w:t>, a</w:t>
      </w:r>
      <w:r w:rsidR="006A133F">
        <w:rPr>
          <w:rFonts w:ascii="Calibri" w:hAnsi="Calibri" w:cs="Calibri"/>
          <w:sz w:val="18"/>
          <w:szCs w:val="22"/>
        </w:rPr>
        <w:t>l</w:t>
      </w:r>
      <w:r w:rsidRPr="00652A4C">
        <w:rPr>
          <w:rFonts w:ascii="Calibri" w:hAnsi="Calibri" w:cs="Calibri"/>
          <w:sz w:val="18"/>
          <w:szCs w:val="22"/>
        </w:rPr>
        <w:t xml:space="preserve"> Referent</w:t>
      </w:r>
      <w:r w:rsidR="006A133F">
        <w:rPr>
          <w:rFonts w:ascii="Calibri" w:hAnsi="Calibri" w:cs="Calibri"/>
          <w:sz w:val="18"/>
          <w:szCs w:val="22"/>
        </w:rPr>
        <w:t>e</w:t>
      </w:r>
      <w:r w:rsidRPr="00652A4C">
        <w:rPr>
          <w:rFonts w:ascii="Calibri" w:hAnsi="Calibri" w:cs="Calibri"/>
          <w:sz w:val="18"/>
          <w:szCs w:val="22"/>
        </w:rPr>
        <w:t xml:space="preserve"> Vigilanza Aziendal</w:t>
      </w:r>
      <w:r w:rsidR="006A133F">
        <w:rPr>
          <w:rFonts w:ascii="Calibri" w:hAnsi="Calibri" w:cs="Calibri"/>
          <w:sz w:val="18"/>
          <w:szCs w:val="22"/>
        </w:rPr>
        <w:t>e</w:t>
      </w:r>
      <w:r w:rsidRPr="00652A4C">
        <w:rPr>
          <w:rFonts w:ascii="Calibri" w:hAnsi="Calibri" w:cs="Calibri"/>
          <w:sz w:val="18"/>
          <w:szCs w:val="22"/>
        </w:rPr>
        <w:t xml:space="preserve"> ogni richiamo, </w:t>
      </w:r>
      <w:proofErr w:type="spellStart"/>
      <w:r w:rsidRPr="00652A4C">
        <w:rPr>
          <w:rFonts w:ascii="Calibri" w:hAnsi="Calibri" w:cs="Calibri"/>
          <w:sz w:val="18"/>
          <w:szCs w:val="22"/>
        </w:rPr>
        <w:t>alerts</w:t>
      </w:r>
      <w:proofErr w:type="spellEnd"/>
      <w:r w:rsidRPr="00652A4C">
        <w:rPr>
          <w:rFonts w:ascii="Calibri" w:hAnsi="Calibri" w:cs="Calibri"/>
          <w:sz w:val="18"/>
          <w:szCs w:val="22"/>
        </w:rPr>
        <w:t xml:space="preserve"> o difetto di qualsiasi dispositivo o suo componente inclusi nella fornitura, </w:t>
      </w:r>
      <w:r w:rsidRPr="00652A4C">
        <w:rPr>
          <w:rFonts w:ascii="Calibri" w:hAnsi="Calibri" w:cs="Calibri"/>
          <w:sz w:val="18"/>
          <w:szCs w:val="22"/>
          <w:u w:val="single"/>
        </w:rPr>
        <w:t>entro 5 giorni solari</w:t>
      </w:r>
      <w:r w:rsidRPr="00652A4C">
        <w:rPr>
          <w:rFonts w:ascii="Calibri" w:hAnsi="Calibri" w:cs="Calibri"/>
          <w:sz w:val="18"/>
          <w:szCs w:val="22"/>
        </w:rPr>
        <w:t xml:space="preserve"> dal primo annuncio in qualsiasi Nazione a meno di diverse indicazioni introdotte dal Regolamento Unico Dispositivi Medici 2017/745.</w:t>
      </w:r>
    </w:p>
    <w:p w14:paraId="1885062F" w14:textId="77777777" w:rsidR="001902A1" w:rsidRDefault="001902A1" w:rsidP="00FF27B3">
      <w:pPr>
        <w:jc w:val="both"/>
        <w:rPr>
          <w:rFonts w:ascii="Calibri" w:hAnsi="Calibri" w:cs="Calibri"/>
          <w:sz w:val="18"/>
          <w:szCs w:val="22"/>
        </w:rPr>
      </w:pPr>
      <w:r w:rsidRPr="00652A4C">
        <w:rPr>
          <w:rFonts w:ascii="Calibri" w:hAnsi="Calibri" w:cs="Calibri"/>
          <w:sz w:val="18"/>
          <w:szCs w:val="22"/>
        </w:rPr>
        <w:t>Eventuali interventi correttivi dovranno essere concordati con l’unità operativa utilizzatrice ed effettuati senza ulteriori aumenti dei tempi di fermo macchina rispetto a quelli previsti dal contratto.</w:t>
      </w:r>
    </w:p>
    <w:p w14:paraId="424AF910" w14:textId="77777777" w:rsidR="00A536EE" w:rsidRDefault="00A536EE" w:rsidP="00FF27B3">
      <w:pPr>
        <w:jc w:val="both"/>
        <w:rPr>
          <w:rFonts w:ascii="Calibri" w:hAnsi="Calibri" w:cs="Calibri"/>
          <w:sz w:val="18"/>
          <w:szCs w:val="22"/>
        </w:rPr>
      </w:pPr>
    </w:p>
    <w:p w14:paraId="691C9953" w14:textId="77777777" w:rsidR="00D15C5E" w:rsidRPr="00D15C5E" w:rsidRDefault="00D15C5E" w:rsidP="00FF27B3">
      <w:pPr>
        <w:spacing w:after="160" w:line="360" w:lineRule="auto"/>
        <w:jc w:val="both"/>
        <w:rPr>
          <w:rFonts w:asciiTheme="minorHAnsi" w:hAnsiTheme="minorHAnsi" w:cstheme="minorHAnsi"/>
          <w:b/>
          <w:bCs/>
          <w:i/>
          <w:iCs/>
          <w:color w:val="000000"/>
          <w:sz w:val="20"/>
          <w:szCs w:val="20"/>
          <w:u w:val="single"/>
        </w:rPr>
      </w:pPr>
      <w:r w:rsidRPr="00D15C5E">
        <w:rPr>
          <w:rFonts w:asciiTheme="minorHAnsi" w:hAnsiTheme="minorHAnsi" w:cstheme="minorHAnsi"/>
          <w:b/>
          <w:bCs/>
          <w:i/>
          <w:iCs/>
          <w:color w:val="000000"/>
          <w:sz w:val="20"/>
          <w:szCs w:val="20"/>
          <w:u w:val="single"/>
        </w:rPr>
        <w:t>A.8 - Aggiornamento del software funzionale al mantenimento di adeguati livelli di sicurezza informatica</w:t>
      </w:r>
    </w:p>
    <w:p w14:paraId="0932E836"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È indispensabile che il software applicativo fornito e il software a bordo dei sistemi informatizzati forniti (ad esempio il sistema operativo degli elaboratori forniti, oltre che il software di base a vario titolo presente sui sistemi) sia mantenuto costantemente aggiornato e che le eventuali vulnerabilità che via via si dovessero presentare siano sanate nel tempo più breve possibile.</w:t>
      </w:r>
    </w:p>
    <w:p w14:paraId="0103180B"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Qualora per ragioni documentate e legittime il fornitore non fosse in grado di garantire che la vulnerabilità venga sanata in tempi brevi (ad esempio qualora la fase di certificazione del software richiedesse tempi lunghi per il rilascio delle modifiche) sarà a cura del fornitore la predisposizione e l’attuazione di misure di minimizzazione del rischio adeguate.</w:t>
      </w:r>
    </w:p>
    <w:p w14:paraId="6EBE08DA"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A titolo esemplificativo, ma non esaustivo, nel caso si evidenziasse una vulnerabilità in un servizio applicativo che non fosse possibile sanare immediatamente con una modifica applicativa, la ditta potrebbe mettere in atto una misura di minimizzazione del rischio alternativa: ad esempio frapponendo fra l’applicativo vulnerabile e l’utenza dei servizi un WEB Application Firewall non vulnerabile che schermasse la vulnerabilità applicativa o potrebbe adottare misure di protezione perimetrali analoghe atte a migliorare la postura di sicurezza dell’applicativo vulnerabile. L’adozione delle misure di minimizzazione del rischio alternative sarà a completo carico del fornitore.</w:t>
      </w:r>
    </w:p>
    <w:p w14:paraId="0B668F82"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Il fornitore si impegna anche a garantire l’aggiornamento tecnologico di quanto oggetto di fornitura in maniera tale da non pregiudicare l’aggiornamento di sicurezza dei server e delle infrastrutture in genere fornite dall’Azienda USL di Bologna a supporto del presente progetto applicativo.</w:t>
      </w:r>
    </w:p>
    <w:p w14:paraId="789C1410" w14:textId="77777777" w:rsidR="00D15C5E" w:rsidRPr="00D15C5E" w:rsidRDefault="00D15C5E" w:rsidP="00FF27B3">
      <w:pPr>
        <w:jc w:val="both"/>
        <w:rPr>
          <w:rFonts w:asciiTheme="minorHAnsi" w:hAnsiTheme="minorHAnsi" w:cstheme="minorHAnsi"/>
          <w:sz w:val="18"/>
          <w:szCs w:val="18"/>
        </w:rPr>
      </w:pPr>
    </w:p>
    <w:p w14:paraId="16BA9F9A" w14:textId="77777777" w:rsidR="00D15C5E" w:rsidRPr="00D15C5E" w:rsidRDefault="00D15C5E" w:rsidP="00FF27B3">
      <w:pPr>
        <w:spacing w:after="160" w:line="360" w:lineRule="auto"/>
        <w:jc w:val="both"/>
        <w:rPr>
          <w:rFonts w:asciiTheme="minorHAnsi" w:hAnsiTheme="minorHAnsi" w:cstheme="minorHAnsi"/>
          <w:sz w:val="20"/>
          <w:szCs w:val="20"/>
          <w:u w:val="single"/>
        </w:rPr>
      </w:pPr>
      <w:r w:rsidRPr="00D15C5E">
        <w:rPr>
          <w:rFonts w:asciiTheme="minorHAnsi" w:hAnsiTheme="minorHAnsi" w:cstheme="minorHAnsi"/>
          <w:b/>
          <w:bCs/>
          <w:i/>
          <w:iCs/>
          <w:color w:val="000000"/>
          <w:sz w:val="20"/>
          <w:szCs w:val="20"/>
          <w:u w:val="single"/>
        </w:rPr>
        <w:t>A.8.1 - Misure di protezione dai malware</w:t>
      </w:r>
    </w:p>
    <w:p w14:paraId="10899F1B"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Stante la costante minaccia a cui sono costantemente sottoposti tutti i sistemi informatici è necessario per il fornitore adottare tutte le misure necessarie di protezione dai malware.</w:t>
      </w:r>
    </w:p>
    <w:p w14:paraId="0AA97F37"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A pena di esclusione, quindi, il fornitore dovrà descrivere tutte le misure adottate per la protezione di quanto oggetto di fornitura dai malware specificando quali sistemi verranno protetti e mediante quali modalità tecniche.</w:t>
      </w:r>
    </w:p>
    <w:p w14:paraId="2382217F"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 xml:space="preserve">Quanto fornito a protezione dei malware sarà oggetto di valutazione qualitativa.  </w:t>
      </w:r>
    </w:p>
    <w:p w14:paraId="524BC7AC" w14:textId="77777777" w:rsidR="00D15C5E" w:rsidRPr="00D15C5E" w:rsidRDefault="00D15C5E" w:rsidP="00FF27B3">
      <w:pPr>
        <w:jc w:val="both"/>
        <w:rPr>
          <w:rFonts w:asciiTheme="minorHAnsi" w:hAnsiTheme="minorHAnsi" w:cstheme="minorHAnsi"/>
          <w:sz w:val="18"/>
          <w:szCs w:val="18"/>
        </w:rPr>
      </w:pPr>
    </w:p>
    <w:p w14:paraId="4037F6B6" w14:textId="77777777" w:rsidR="00D15C5E" w:rsidRPr="00D15C5E" w:rsidRDefault="00D15C5E" w:rsidP="00FF27B3">
      <w:pPr>
        <w:pStyle w:val="Stile1"/>
        <w:numPr>
          <w:ilvl w:val="0"/>
          <w:numId w:val="0"/>
        </w:numPr>
        <w:rPr>
          <w:rFonts w:asciiTheme="minorHAnsi" w:eastAsia="SimSun" w:hAnsiTheme="minorHAnsi" w:cstheme="minorHAnsi"/>
          <w:i/>
          <w:color w:val="auto"/>
          <w:kern w:val="1"/>
          <w:sz w:val="18"/>
          <w:szCs w:val="18"/>
          <w:u w:val="single"/>
          <w:lang w:eastAsia="zh-CN" w:bidi="hi-IN"/>
        </w:rPr>
      </w:pPr>
    </w:p>
    <w:p w14:paraId="3E008D2B" w14:textId="77777777" w:rsidR="00D15C5E" w:rsidRPr="00D15C5E" w:rsidRDefault="00D15C5E" w:rsidP="00FF27B3">
      <w:pPr>
        <w:spacing w:after="160" w:line="360" w:lineRule="auto"/>
        <w:jc w:val="both"/>
        <w:rPr>
          <w:rFonts w:asciiTheme="minorHAnsi" w:hAnsiTheme="minorHAnsi" w:cstheme="minorHAnsi"/>
          <w:sz w:val="20"/>
          <w:szCs w:val="20"/>
          <w:u w:val="single"/>
        </w:rPr>
      </w:pPr>
      <w:r w:rsidRPr="00D15C5E">
        <w:rPr>
          <w:rFonts w:asciiTheme="minorHAnsi" w:hAnsiTheme="minorHAnsi" w:cstheme="minorHAnsi"/>
          <w:b/>
          <w:bCs/>
          <w:i/>
          <w:iCs/>
          <w:color w:val="000000"/>
          <w:sz w:val="20"/>
          <w:szCs w:val="20"/>
          <w:u w:val="single"/>
        </w:rPr>
        <w:t>A.8.2 - Accesso agli ambienti del Titolare</w:t>
      </w:r>
    </w:p>
    <w:p w14:paraId="3634776C"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Il Fornitore potrà accedere alle reti, ai sistemi e agli ambienti che il Titolare metterà a disposizione, relativamente al proprio ambito di competenza, attraverso le modalità di connessione definite.</w:t>
      </w:r>
    </w:p>
    <w:p w14:paraId="15D64B0B"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L'infrastruttura utilizzata dovrà rispettare i requisiti minimi definiti e descritti nel seguito.</w:t>
      </w:r>
    </w:p>
    <w:p w14:paraId="5909B28C"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color w:val="000000" w:themeColor="text1"/>
          <w:sz w:val="18"/>
          <w:szCs w:val="18"/>
        </w:rPr>
        <w:t xml:space="preserve">In nessun caso, in ambienti diversi dalla produzione, dovranno essere presenti dati reali di produzione dei servizi gestiti, a meno di preventiva autorizzazione scritta fornita dal Titolare. </w:t>
      </w:r>
      <w:r w:rsidRPr="00D15C5E">
        <w:rPr>
          <w:rFonts w:asciiTheme="minorHAnsi" w:hAnsiTheme="minorHAnsi" w:cstheme="minorHAnsi"/>
          <w:sz w:val="18"/>
          <w:szCs w:val="18"/>
        </w:rPr>
        <w:t>Si sottolinea che, ancorché salvaguardate le problematiche di protezione dei dati personali, il Fornitore dovrà tener conto del rischio di furto, perdita accidentale e/o distruzione di patrimonio informativo, inteso come le basi dati, il codice sorgente e/o le soluzioni prodotte, le infrastrutture e le personalizzazioni sviluppate nonché le informazioni e i dati trattati, per quanto di sua competenza.</w:t>
      </w:r>
    </w:p>
    <w:p w14:paraId="64137E9F" w14:textId="77777777" w:rsidR="00D15C5E" w:rsidRPr="00D15C5E" w:rsidRDefault="00D15C5E" w:rsidP="00FF27B3">
      <w:pPr>
        <w:jc w:val="both"/>
        <w:rPr>
          <w:rFonts w:asciiTheme="minorHAnsi" w:hAnsiTheme="minorHAnsi" w:cstheme="minorHAnsi"/>
          <w:sz w:val="18"/>
          <w:szCs w:val="18"/>
        </w:rPr>
      </w:pPr>
    </w:p>
    <w:p w14:paraId="5AED8AD4" w14:textId="77777777" w:rsidR="00D15C5E" w:rsidRPr="00D15C5E" w:rsidRDefault="00D15C5E" w:rsidP="00FF27B3">
      <w:pPr>
        <w:jc w:val="both"/>
        <w:rPr>
          <w:rFonts w:asciiTheme="minorHAnsi" w:hAnsiTheme="minorHAnsi" w:cstheme="minorHAnsi"/>
          <w:b/>
          <w:bCs/>
          <w:i/>
          <w:iCs/>
          <w:sz w:val="20"/>
          <w:szCs w:val="20"/>
          <w:u w:val="single"/>
        </w:rPr>
      </w:pPr>
      <w:r w:rsidRPr="00D15C5E">
        <w:rPr>
          <w:rFonts w:asciiTheme="minorHAnsi" w:hAnsiTheme="minorHAnsi" w:cstheme="minorHAnsi"/>
          <w:b/>
          <w:bCs/>
          <w:i/>
          <w:iCs/>
          <w:sz w:val="20"/>
          <w:szCs w:val="20"/>
          <w:u w:val="single"/>
        </w:rPr>
        <w:t>A.8.3 - Accessi logici</w:t>
      </w:r>
    </w:p>
    <w:p w14:paraId="65F3C486" w14:textId="77777777" w:rsidR="00D15C5E" w:rsidRPr="00D15C5E" w:rsidRDefault="00D15C5E" w:rsidP="00FF27B3">
      <w:pPr>
        <w:jc w:val="both"/>
        <w:rPr>
          <w:rFonts w:asciiTheme="minorHAnsi" w:hAnsiTheme="minorHAnsi" w:cstheme="minorHAnsi"/>
          <w:b/>
          <w:bCs/>
          <w:i/>
          <w:iCs/>
          <w:sz w:val="20"/>
          <w:szCs w:val="20"/>
          <w:u w:val="single"/>
        </w:rPr>
      </w:pPr>
    </w:p>
    <w:p w14:paraId="53C73CE5"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Il Fornitore dovrà garantire sugli ambienti del Titolare da esso gestiti che l’accesso alle informazioni, servizi e sistemi avvenga in modo sicuro per prevenire l’accesso da parte di utenti che non hanno i necessari diritti e pertanto impedire trattamenti non autorizzati.</w:t>
      </w:r>
    </w:p>
    <w:p w14:paraId="1D77EC78" w14:textId="77777777" w:rsidR="00D15C5E" w:rsidRPr="00D15C5E" w:rsidRDefault="00D15C5E" w:rsidP="00FF27B3">
      <w:pPr>
        <w:jc w:val="both"/>
        <w:rPr>
          <w:rFonts w:asciiTheme="minorHAnsi" w:hAnsiTheme="minorHAnsi" w:cstheme="minorHAnsi"/>
          <w:sz w:val="18"/>
          <w:szCs w:val="18"/>
        </w:rPr>
      </w:pPr>
    </w:p>
    <w:p w14:paraId="1CB771D1" w14:textId="77777777" w:rsidR="00D15C5E" w:rsidRPr="00D15C5E" w:rsidRDefault="00D15C5E" w:rsidP="00FF27B3">
      <w:pPr>
        <w:jc w:val="both"/>
        <w:rPr>
          <w:rFonts w:asciiTheme="minorHAnsi" w:hAnsiTheme="minorHAnsi" w:cstheme="minorHAnsi"/>
          <w:b/>
          <w:bCs/>
          <w:i/>
          <w:iCs/>
          <w:sz w:val="20"/>
          <w:szCs w:val="20"/>
          <w:u w:val="single"/>
        </w:rPr>
      </w:pPr>
      <w:r w:rsidRPr="00D15C5E">
        <w:rPr>
          <w:rFonts w:asciiTheme="minorHAnsi" w:hAnsiTheme="minorHAnsi" w:cstheme="minorHAnsi"/>
          <w:b/>
          <w:bCs/>
          <w:i/>
          <w:iCs/>
          <w:sz w:val="20"/>
          <w:szCs w:val="20"/>
          <w:u w:val="single"/>
        </w:rPr>
        <w:t>A.8.4 - Accesso a reti, sistemi e ambienti del Titolare</w:t>
      </w:r>
    </w:p>
    <w:p w14:paraId="44961792" w14:textId="77777777" w:rsidR="00D15C5E" w:rsidRPr="00D15C5E" w:rsidRDefault="00D15C5E" w:rsidP="00FF27B3">
      <w:pPr>
        <w:jc w:val="both"/>
        <w:rPr>
          <w:rFonts w:asciiTheme="minorHAnsi" w:hAnsiTheme="minorHAnsi" w:cstheme="minorHAnsi"/>
          <w:b/>
          <w:bCs/>
          <w:i/>
          <w:iCs/>
          <w:sz w:val="20"/>
          <w:szCs w:val="20"/>
          <w:u w:val="single"/>
        </w:rPr>
      </w:pPr>
    </w:p>
    <w:p w14:paraId="4D13222A"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Nel caso di accesso a reti, sistemi e ambienti del Titolare, il Fornitore dovrà:</w:t>
      </w:r>
    </w:p>
    <w:p w14:paraId="72129533" w14:textId="77777777" w:rsidR="00D15C5E" w:rsidRPr="00D15C5E" w:rsidRDefault="00D15C5E" w:rsidP="00FF27B3">
      <w:pPr>
        <w:pStyle w:val="Paragrafoelenco"/>
        <w:numPr>
          <w:ilvl w:val="0"/>
          <w:numId w:val="20"/>
        </w:numPr>
        <w:jc w:val="both"/>
        <w:rPr>
          <w:rFonts w:asciiTheme="minorHAnsi" w:hAnsiTheme="minorHAnsi" w:cstheme="minorHAnsi"/>
          <w:sz w:val="18"/>
          <w:szCs w:val="18"/>
        </w:rPr>
      </w:pPr>
      <w:r w:rsidRPr="00D15C5E">
        <w:rPr>
          <w:rFonts w:asciiTheme="minorHAnsi" w:hAnsiTheme="minorHAnsi" w:cstheme="minorHAnsi"/>
          <w:sz w:val="18"/>
          <w:szCs w:val="18"/>
        </w:rPr>
        <w:t>Richiedere in forma scritta la creazione di una nuova utenza che dovrà contenere l’identificativo della persona a cui verrà assegnata, l’ambito di utilizzo, il ruolo, l’ambiente e la durata. Le utenze richieste dovranno essere univoche, personali e utilizzate in modo che l’accesso alle informazioni da parte di ogni singolo utente sia limitato alle sole (principio del “minimo privilegio”) informazioni di cui necessita (principio del “</w:t>
      </w:r>
      <w:proofErr w:type="spellStart"/>
      <w:r w:rsidRPr="00D15C5E">
        <w:rPr>
          <w:rFonts w:asciiTheme="minorHAnsi" w:hAnsiTheme="minorHAnsi" w:cstheme="minorHAnsi"/>
          <w:sz w:val="18"/>
          <w:szCs w:val="18"/>
        </w:rPr>
        <w:t>need</w:t>
      </w:r>
      <w:proofErr w:type="spellEnd"/>
      <w:r w:rsidRPr="00D15C5E">
        <w:rPr>
          <w:rFonts w:asciiTheme="minorHAnsi" w:hAnsiTheme="minorHAnsi" w:cstheme="minorHAnsi"/>
          <w:sz w:val="18"/>
          <w:szCs w:val="18"/>
        </w:rPr>
        <w:t>-to-</w:t>
      </w:r>
      <w:proofErr w:type="spellStart"/>
      <w:r w:rsidRPr="00D15C5E">
        <w:rPr>
          <w:rFonts w:asciiTheme="minorHAnsi" w:hAnsiTheme="minorHAnsi" w:cstheme="minorHAnsi"/>
          <w:sz w:val="18"/>
          <w:szCs w:val="18"/>
        </w:rPr>
        <w:t>know</w:t>
      </w:r>
      <w:proofErr w:type="spellEnd"/>
      <w:r w:rsidRPr="00D15C5E">
        <w:rPr>
          <w:rFonts w:asciiTheme="minorHAnsi" w:hAnsiTheme="minorHAnsi" w:cstheme="minorHAnsi"/>
          <w:sz w:val="18"/>
          <w:szCs w:val="18"/>
        </w:rPr>
        <w:t>”) per lo svolgimento dei propri compiti;</w:t>
      </w:r>
    </w:p>
    <w:p w14:paraId="4DF2AD9A" w14:textId="77777777" w:rsidR="00D15C5E" w:rsidRPr="00D15C5E" w:rsidRDefault="00D15C5E" w:rsidP="00FF27B3">
      <w:pPr>
        <w:pStyle w:val="Paragrafoelenco"/>
        <w:numPr>
          <w:ilvl w:val="0"/>
          <w:numId w:val="20"/>
        </w:numPr>
        <w:jc w:val="both"/>
        <w:rPr>
          <w:rFonts w:asciiTheme="minorHAnsi" w:hAnsiTheme="minorHAnsi" w:cstheme="minorHAnsi"/>
          <w:sz w:val="18"/>
          <w:szCs w:val="18"/>
        </w:rPr>
      </w:pPr>
      <w:r w:rsidRPr="00D15C5E">
        <w:rPr>
          <w:rFonts w:asciiTheme="minorHAnsi" w:hAnsiTheme="minorHAnsi" w:cstheme="minorHAnsi"/>
          <w:sz w:val="18"/>
          <w:szCs w:val="18"/>
        </w:rPr>
        <w:t>Inviare una tempestiva comunicazione in caso di variazione delle mansioni o delle attività in modo che il profilo venga adeguato alle effettive nuove esigenze; effettuare una revisione periodica delle utenze al fine di individuare le utenze inattive e quelle che necessitano di una modifica;</w:t>
      </w:r>
    </w:p>
    <w:p w14:paraId="71FAD252" w14:textId="77777777" w:rsidR="00D15C5E" w:rsidRPr="00D15C5E" w:rsidRDefault="00D15C5E" w:rsidP="00FF27B3">
      <w:pPr>
        <w:pStyle w:val="Paragrafoelenco"/>
        <w:numPr>
          <w:ilvl w:val="0"/>
          <w:numId w:val="20"/>
        </w:numPr>
        <w:jc w:val="both"/>
        <w:rPr>
          <w:rFonts w:asciiTheme="minorHAnsi" w:hAnsiTheme="minorHAnsi" w:cstheme="minorHAnsi"/>
          <w:sz w:val="18"/>
          <w:szCs w:val="18"/>
        </w:rPr>
      </w:pPr>
      <w:r w:rsidRPr="00D15C5E">
        <w:rPr>
          <w:rFonts w:asciiTheme="minorHAnsi" w:hAnsiTheme="minorHAnsi" w:cstheme="minorHAnsi"/>
          <w:sz w:val="18"/>
          <w:szCs w:val="18"/>
        </w:rPr>
        <w:t>Richiedere immediatamente la disabilitazione di un’utenza assegnata ad un suo dipendente o collaboratore nei seguenti casi:</w:t>
      </w:r>
    </w:p>
    <w:p w14:paraId="3E638AC7" w14:textId="77777777" w:rsidR="00D15C5E" w:rsidRPr="00D15C5E" w:rsidRDefault="00D15C5E" w:rsidP="00FF27B3">
      <w:pPr>
        <w:pStyle w:val="Paragrafoelenco"/>
        <w:numPr>
          <w:ilvl w:val="0"/>
          <w:numId w:val="20"/>
        </w:numPr>
        <w:jc w:val="both"/>
        <w:rPr>
          <w:rFonts w:asciiTheme="minorHAnsi" w:hAnsiTheme="minorHAnsi" w:cstheme="minorHAnsi"/>
          <w:sz w:val="18"/>
          <w:szCs w:val="18"/>
        </w:rPr>
      </w:pPr>
      <w:r w:rsidRPr="00D15C5E">
        <w:rPr>
          <w:rFonts w:asciiTheme="minorHAnsi" w:hAnsiTheme="minorHAnsi" w:cstheme="minorHAnsi"/>
          <w:sz w:val="18"/>
          <w:szCs w:val="18"/>
        </w:rPr>
        <w:t>Interruzione del rapporto di lavoro con il Fornitore;</w:t>
      </w:r>
    </w:p>
    <w:p w14:paraId="0BCFB8DB" w14:textId="77777777" w:rsidR="00D15C5E" w:rsidRPr="00D15C5E" w:rsidRDefault="00D15C5E" w:rsidP="00FF27B3">
      <w:pPr>
        <w:pStyle w:val="Paragrafoelenco"/>
        <w:numPr>
          <w:ilvl w:val="0"/>
          <w:numId w:val="20"/>
        </w:numPr>
        <w:jc w:val="both"/>
        <w:rPr>
          <w:rFonts w:asciiTheme="minorHAnsi" w:hAnsiTheme="minorHAnsi" w:cstheme="minorHAnsi"/>
          <w:sz w:val="18"/>
          <w:szCs w:val="18"/>
        </w:rPr>
      </w:pPr>
      <w:r w:rsidRPr="00D15C5E">
        <w:rPr>
          <w:rFonts w:asciiTheme="minorHAnsi" w:hAnsiTheme="minorHAnsi" w:cstheme="minorHAnsi"/>
          <w:sz w:val="18"/>
          <w:szCs w:val="18"/>
        </w:rPr>
        <w:t>Cambio di mansione che non necessita dell’accesso ai sistemi informatici /applicazioni del Titolare;</w:t>
      </w:r>
    </w:p>
    <w:p w14:paraId="3AF364C1" w14:textId="77777777" w:rsidR="00D15C5E" w:rsidRPr="00D15C5E" w:rsidRDefault="00D15C5E" w:rsidP="00FF27B3">
      <w:pPr>
        <w:pStyle w:val="Paragrafoelenco"/>
        <w:numPr>
          <w:ilvl w:val="0"/>
          <w:numId w:val="20"/>
        </w:numPr>
        <w:jc w:val="both"/>
        <w:rPr>
          <w:rFonts w:asciiTheme="minorHAnsi" w:hAnsiTheme="minorHAnsi" w:cstheme="minorHAnsi"/>
          <w:sz w:val="18"/>
          <w:szCs w:val="18"/>
        </w:rPr>
      </w:pPr>
      <w:r w:rsidRPr="00D15C5E">
        <w:rPr>
          <w:rFonts w:asciiTheme="minorHAnsi" w:hAnsiTheme="minorHAnsi" w:cstheme="minorHAnsi"/>
          <w:sz w:val="18"/>
          <w:szCs w:val="18"/>
        </w:rPr>
        <w:t>Utenze inattive emerse nella revisione periodica.</w:t>
      </w:r>
    </w:p>
    <w:p w14:paraId="266D069F"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Tutto il personale autorizzato del Fornitore dovrà:</w:t>
      </w:r>
    </w:p>
    <w:p w14:paraId="3FA3D8AE" w14:textId="77777777" w:rsidR="00D15C5E" w:rsidRPr="00D15C5E" w:rsidRDefault="00D15C5E" w:rsidP="00FF27B3">
      <w:pPr>
        <w:pStyle w:val="Paragrafoelenco"/>
        <w:numPr>
          <w:ilvl w:val="0"/>
          <w:numId w:val="21"/>
        </w:numPr>
        <w:jc w:val="both"/>
        <w:rPr>
          <w:rFonts w:asciiTheme="minorHAnsi" w:hAnsiTheme="minorHAnsi" w:cstheme="minorHAnsi"/>
          <w:sz w:val="18"/>
          <w:szCs w:val="18"/>
        </w:rPr>
      </w:pPr>
      <w:r w:rsidRPr="00D15C5E">
        <w:rPr>
          <w:rFonts w:asciiTheme="minorHAnsi" w:hAnsiTheme="minorHAnsi" w:cstheme="minorHAnsi"/>
          <w:sz w:val="18"/>
          <w:szCs w:val="18"/>
        </w:rPr>
        <w:t>Eseguire l’accesso ai sistemi e agli ambienti tramite le proprie credenziali di accesso personali (ad esempio user ID, password) e gli strumenti forniti dal titolare;</w:t>
      </w:r>
    </w:p>
    <w:p w14:paraId="0BBC59AA" w14:textId="77777777" w:rsidR="00D15C5E" w:rsidRPr="00D15C5E" w:rsidRDefault="00D15C5E" w:rsidP="00FF27B3">
      <w:pPr>
        <w:pStyle w:val="Paragrafoelenco"/>
        <w:numPr>
          <w:ilvl w:val="0"/>
          <w:numId w:val="21"/>
        </w:numPr>
        <w:jc w:val="both"/>
        <w:rPr>
          <w:rFonts w:asciiTheme="minorHAnsi" w:hAnsiTheme="minorHAnsi" w:cstheme="minorHAnsi"/>
          <w:sz w:val="18"/>
          <w:szCs w:val="18"/>
        </w:rPr>
      </w:pPr>
      <w:r w:rsidRPr="00D15C5E">
        <w:rPr>
          <w:rFonts w:asciiTheme="minorHAnsi" w:hAnsiTheme="minorHAnsi" w:cstheme="minorHAnsi"/>
          <w:sz w:val="18"/>
          <w:szCs w:val="18"/>
        </w:rPr>
        <w:t>Custodire ed utilizzare le proprie credenziali di accesso con la massima cautela al fine di evitare l’intercettazione, volontaria o fortuita, delle stesse da parte di terzi evitando in ogni caso di comunicarle ad altri e non consentendo a nessun’altra persona di utilizzarle.</w:t>
      </w:r>
    </w:p>
    <w:p w14:paraId="53C8890D" w14:textId="77777777" w:rsidR="00D15C5E" w:rsidRPr="00D15C5E" w:rsidRDefault="00D15C5E" w:rsidP="00FF27B3">
      <w:pPr>
        <w:jc w:val="both"/>
        <w:rPr>
          <w:rFonts w:asciiTheme="minorHAnsi" w:hAnsiTheme="minorHAnsi" w:cstheme="minorHAnsi"/>
          <w:b/>
          <w:bCs/>
          <w:i/>
          <w:iCs/>
          <w:sz w:val="20"/>
          <w:szCs w:val="20"/>
          <w:u w:val="single"/>
        </w:rPr>
      </w:pPr>
    </w:p>
    <w:p w14:paraId="4F3E9DB3" w14:textId="77777777" w:rsidR="00D15C5E" w:rsidRPr="00D15C5E" w:rsidRDefault="00D15C5E" w:rsidP="00FF27B3">
      <w:pPr>
        <w:jc w:val="both"/>
        <w:rPr>
          <w:rFonts w:asciiTheme="minorHAnsi" w:hAnsiTheme="minorHAnsi" w:cstheme="minorHAnsi"/>
          <w:b/>
          <w:bCs/>
          <w:i/>
          <w:iCs/>
          <w:sz w:val="20"/>
          <w:szCs w:val="20"/>
          <w:u w:val="single"/>
        </w:rPr>
      </w:pPr>
      <w:r w:rsidRPr="00D15C5E">
        <w:rPr>
          <w:rFonts w:asciiTheme="minorHAnsi" w:hAnsiTheme="minorHAnsi" w:cstheme="minorHAnsi"/>
          <w:b/>
          <w:bCs/>
          <w:i/>
          <w:iCs/>
          <w:sz w:val="20"/>
          <w:szCs w:val="20"/>
          <w:u w:val="single"/>
        </w:rPr>
        <w:t>A.8.5 - MODALITÀ E SPECIFICHE DI CONNESSIONE</w:t>
      </w:r>
    </w:p>
    <w:p w14:paraId="3034BE09" w14:textId="77777777" w:rsidR="00D15C5E" w:rsidRPr="00D15C5E" w:rsidRDefault="00D15C5E" w:rsidP="00FF27B3">
      <w:pPr>
        <w:jc w:val="both"/>
        <w:rPr>
          <w:rFonts w:asciiTheme="minorHAnsi" w:hAnsiTheme="minorHAnsi" w:cstheme="minorHAnsi"/>
          <w:b/>
          <w:bCs/>
          <w:i/>
          <w:iCs/>
          <w:sz w:val="20"/>
          <w:szCs w:val="20"/>
          <w:u w:val="single"/>
        </w:rPr>
      </w:pPr>
    </w:p>
    <w:p w14:paraId="726B2939"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Il fornitore, qualora occorra, per specifiche esigenze, potrà usufruire di una connessione remota (dove per remota è da intendersi eseguita da sedi non del Titolare) ai sistemi del Titolare. Questa sarà possibile, previe le opportune e necessarie autorizzazioni, solo attraverso: connessioni dedicate conformi alle politiche aziendali.</w:t>
      </w:r>
    </w:p>
    <w:p w14:paraId="14195444"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La connettività VPN-Client, che dovrà essere nominale, è autorizzata solo in casi eccezionali e corredata da opportuna motivazione scritta.</w:t>
      </w:r>
    </w:p>
    <w:p w14:paraId="2AC25F30"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La connettività Internet e l'apparato remoto lato Fornitore saranno a suo carico.</w:t>
      </w:r>
    </w:p>
    <w:p w14:paraId="7DCA8DE6"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t xml:space="preserve">Il Titolare fornirà le specifiche di configurazione, a cui la connettività VPN deve rispondere, che dovranno essere applicate dal Fornitore. </w:t>
      </w:r>
    </w:p>
    <w:p w14:paraId="5EB2AC1C" w14:textId="77777777" w:rsidR="00D15C5E" w:rsidRPr="00D15C5E" w:rsidRDefault="00D15C5E" w:rsidP="00FF27B3">
      <w:pPr>
        <w:jc w:val="both"/>
        <w:rPr>
          <w:rFonts w:asciiTheme="minorHAnsi" w:hAnsiTheme="minorHAnsi" w:cstheme="minorHAnsi"/>
          <w:sz w:val="18"/>
          <w:szCs w:val="18"/>
        </w:rPr>
      </w:pPr>
      <w:r w:rsidRPr="00D15C5E">
        <w:rPr>
          <w:rFonts w:asciiTheme="minorHAnsi" w:hAnsiTheme="minorHAnsi" w:cstheme="minorHAnsi"/>
          <w:sz w:val="18"/>
          <w:szCs w:val="18"/>
        </w:rPr>
        <w:lastRenderedPageBreak/>
        <w:t xml:space="preserve">Il fornitore dovrà accettare le modalità di accesso dall’esterno previste e comunicate dall’Azienda senza nulla opporre e senza che questo possa pregiudicare le forniture e i servizi previsti o possa andare a discapito di prestazioni, sia in termini quantitativi che in termini qualitativi. In questo senso, di base, non saranno accettate richieste di connessioni cosiddette </w:t>
      </w:r>
      <w:proofErr w:type="spellStart"/>
      <w:r w:rsidRPr="00D15C5E">
        <w:rPr>
          <w:rFonts w:asciiTheme="minorHAnsi" w:hAnsiTheme="minorHAnsi" w:cstheme="minorHAnsi"/>
          <w:sz w:val="18"/>
          <w:szCs w:val="18"/>
        </w:rPr>
        <w:t>lan</w:t>
      </w:r>
      <w:proofErr w:type="spellEnd"/>
      <w:r w:rsidRPr="00D15C5E">
        <w:rPr>
          <w:rFonts w:asciiTheme="minorHAnsi" w:hAnsiTheme="minorHAnsi" w:cstheme="minorHAnsi"/>
          <w:sz w:val="18"/>
          <w:szCs w:val="18"/>
        </w:rPr>
        <w:t>-to-</w:t>
      </w:r>
      <w:proofErr w:type="spellStart"/>
      <w:r w:rsidRPr="00D15C5E">
        <w:rPr>
          <w:rFonts w:asciiTheme="minorHAnsi" w:hAnsiTheme="minorHAnsi" w:cstheme="minorHAnsi"/>
          <w:sz w:val="18"/>
          <w:szCs w:val="18"/>
        </w:rPr>
        <w:t>lan</w:t>
      </w:r>
      <w:proofErr w:type="spellEnd"/>
      <w:r w:rsidRPr="00D15C5E">
        <w:rPr>
          <w:rFonts w:asciiTheme="minorHAnsi" w:hAnsiTheme="minorHAnsi" w:cstheme="minorHAnsi"/>
          <w:sz w:val="18"/>
          <w:szCs w:val="18"/>
        </w:rPr>
        <w:t xml:space="preserve">, né di aperture di firewall per fini di accesso, compresi i </w:t>
      </w:r>
      <w:proofErr w:type="spellStart"/>
      <w:r w:rsidRPr="00D15C5E">
        <w:rPr>
          <w:rFonts w:asciiTheme="minorHAnsi" w:hAnsiTheme="minorHAnsi" w:cstheme="minorHAnsi"/>
          <w:sz w:val="18"/>
          <w:szCs w:val="18"/>
        </w:rPr>
        <w:t>forward</w:t>
      </w:r>
      <w:proofErr w:type="spellEnd"/>
      <w:r w:rsidRPr="00D15C5E">
        <w:rPr>
          <w:rFonts w:asciiTheme="minorHAnsi" w:hAnsiTheme="minorHAnsi" w:cstheme="minorHAnsi"/>
          <w:sz w:val="18"/>
          <w:szCs w:val="18"/>
        </w:rPr>
        <w:t xml:space="preserve"> dall’interno verso l’esterno.</w:t>
      </w:r>
    </w:p>
    <w:p w14:paraId="07819C3F" w14:textId="77777777" w:rsidR="00D15C5E" w:rsidRPr="00D15C5E" w:rsidRDefault="00D15C5E" w:rsidP="00FF27B3">
      <w:pPr>
        <w:pStyle w:val="Stile1"/>
        <w:numPr>
          <w:ilvl w:val="0"/>
          <w:numId w:val="0"/>
        </w:numPr>
        <w:rPr>
          <w:rFonts w:asciiTheme="minorHAnsi" w:eastAsia="SimSun" w:hAnsiTheme="minorHAnsi" w:cstheme="minorHAnsi"/>
          <w:i/>
          <w:color w:val="auto"/>
          <w:kern w:val="1"/>
          <w:sz w:val="18"/>
          <w:szCs w:val="18"/>
          <w:u w:val="single"/>
          <w:lang w:eastAsia="zh-CN" w:bidi="hi-IN"/>
        </w:rPr>
      </w:pPr>
    </w:p>
    <w:p w14:paraId="616E7452" w14:textId="2B5EA63F" w:rsidR="00A536EE" w:rsidRPr="00D15C5E" w:rsidRDefault="00A536EE" w:rsidP="00FF27B3">
      <w:pPr>
        <w:pStyle w:val="Stile1"/>
        <w:numPr>
          <w:ilvl w:val="0"/>
          <w:numId w:val="0"/>
        </w:numPr>
        <w:rPr>
          <w:rFonts w:eastAsia="SimSun"/>
          <w:i/>
          <w:color w:val="auto"/>
          <w:kern w:val="1"/>
          <w:sz w:val="20"/>
          <w:szCs w:val="20"/>
          <w:u w:val="single"/>
          <w:lang w:eastAsia="zh-CN" w:bidi="hi-IN"/>
        </w:rPr>
      </w:pPr>
    </w:p>
    <w:sectPr w:rsidR="00A536EE" w:rsidRPr="00D15C5E" w:rsidSect="007F1738">
      <w:headerReference w:type="default" r:id="rId9"/>
      <w:foot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12A9A" w14:textId="77777777" w:rsidR="00810B2F" w:rsidRDefault="00810B2F" w:rsidP="00CD3890">
      <w:r>
        <w:separator/>
      </w:r>
    </w:p>
  </w:endnote>
  <w:endnote w:type="continuationSeparator" w:id="0">
    <w:p w14:paraId="16DBFD7D" w14:textId="77777777" w:rsidR="00810B2F" w:rsidRDefault="00810B2F" w:rsidP="00CD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70" w:type="dxa"/>
      <w:tblBorders>
        <w:top w:val="single" w:sz="4" w:space="0" w:color="auto"/>
      </w:tblBorders>
      <w:tblCellMar>
        <w:left w:w="70" w:type="dxa"/>
        <w:right w:w="70" w:type="dxa"/>
      </w:tblCellMar>
      <w:tblLook w:val="0000" w:firstRow="0" w:lastRow="0" w:firstColumn="0" w:lastColumn="0" w:noHBand="0" w:noVBand="0"/>
    </w:tblPr>
    <w:tblGrid>
      <w:gridCol w:w="8530"/>
      <w:gridCol w:w="1248"/>
    </w:tblGrid>
    <w:tr w:rsidR="00810B2F" w:rsidRPr="009858D4" w14:paraId="7D43C4B9" w14:textId="77777777" w:rsidTr="00CD3890">
      <w:trPr>
        <w:cantSplit/>
        <w:trHeight w:val="889"/>
      </w:trPr>
      <w:tc>
        <w:tcPr>
          <w:tcW w:w="4362" w:type="pct"/>
          <w:tcBorders>
            <w:top w:val="single" w:sz="4" w:space="0" w:color="auto"/>
          </w:tcBorders>
          <w:vAlign w:val="center"/>
        </w:tcPr>
        <w:p w14:paraId="30C69938" w14:textId="77777777" w:rsidR="00810B2F" w:rsidRPr="009858D4" w:rsidRDefault="00810B2F" w:rsidP="00CD3890">
          <w:pPr>
            <w:rPr>
              <w:rFonts w:ascii="Calibri" w:hAnsi="Calibri"/>
              <w:noProof/>
              <w:sz w:val="14"/>
              <w:szCs w:val="14"/>
            </w:rPr>
          </w:pPr>
          <w:r w:rsidRPr="009858D4">
            <w:rPr>
              <w:rFonts w:ascii="Calibri" w:hAnsi="Calibri"/>
              <w:sz w:val="14"/>
              <w:szCs w:val="14"/>
            </w:rPr>
            <w:t>File:</w:t>
          </w:r>
          <w:r w:rsidRPr="009858D4">
            <w:rPr>
              <w:rFonts w:ascii="Calibri" w:hAnsi="Calibri"/>
              <w:sz w:val="14"/>
              <w:szCs w:val="14"/>
            </w:rPr>
            <w:fldChar w:fldCharType="begin"/>
          </w:r>
          <w:r w:rsidRPr="009858D4">
            <w:rPr>
              <w:rFonts w:ascii="Calibri" w:hAnsi="Calibri"/>
              <w:sz w:val="14"/>
              <w:szCs w:val="14"/>
            </w:rPr>
            <w:instrText xml:space="preserve"> FILENAME  </w:instrText>
          </w:r>
          <w:r w:rsidRPr="009858D4">
            <w:rPr>
              <w:rFonts w:ascii="Calibri" w:hAnsi="Calibri"/>
              <w:sz w:val="14"/>
              <w:szCs w:val="14"/>
            </w:rPr>
            <w:fldChar w:fldCharType="separate"/>
          </w:r>
          <w:r>
            <w:rPr>
              <w:rFonts w:ascii="Calibri" w:hAnsi="Calibri"/>
              <w:noProof/>
              <w:sz w:val="14"/>
              <w:szCs w:val="14"/>
            </w:rPr>
            <w:t>Allegato A_capitolato_prestazionale_vG4</w:t>
          </w:r>
          <w:r w:rsidRPr="009858D4">
            <w:rPr>
              <w:rFonts w:ascii="Calibri" w:hAnsi="Calibri"/>
              <w:noProof/>
              <w:sz w:val="14"/>
              <w:szCs w:val="14"/>
            </w:rPr>
            <w:fldChar w:fldCharType="end"/>
          </w:r>
        </w:p>
        <w:p w14:paraId="4DF0C1A6" w14:textId="77777777" w:rsidR="00810B2F" w:rsidRPr="00AD25E2" w:rsidRDefault="00810B2F" w:rsidP="00CD3890">
          <w:pPr>
            <w:pStyle w:val="Pidipagina"/>
            <w:rPr>
              <w:rFonts w:ascii="Calibri" w:eastAsia="Times New Roman" w:hAnsi="Calibri" w:cs="Calibri"/>
              <w:sz w:val="14"/>
              <w:szCs w:val="14"/>
              <w:lang w:eastAsia="en-US"/>
            </w:rPr>
          </w:pPr>
          <w:r w:rsidRPr="00AD25E2">
            <w:rPr>
              <w:rFonts w:ascii="Calibri" w:eastAsia="Times New Roman" w:hAnsi="Calibri" w:cs="Calibri"/>
              <w:sz w:val="14"/>
              <w:szCs w:val="14"/>
              <w:lang w:eastAsia="en-US"/>
            </w:rPr>
            <w:t xml:space="preserve">Redatto da: </w:t>
          </w:r>
          <w:r>
            <w:rPr>
              <w:rFonts w:ascii="Calibri" w:eastAsia="Times New Roman" w:hAnsi="Calibri" w:cs="Calibri"/>
              <w:sz w:val="14"/>
              <w:szCs w:val="14"/>
              <w:lang w:eastAsia="en-US"/>
            </w:rPr>
            <w:t>Gruppo di lavoro</w:t>
          </w:r>
        </w:p>
        <w:p w14:paraId="2841E203" w14:textId="6F32F0FC" w:rsidR="00810B2F" w:rsidRPr="00AD25E2" w:rsidRDefault="00810B2F" w:rsidP="00CD3890">
          <w:pPr>
            <w:pStyle w:val="Pidipagina"/>
            <w:rPr>
              <w:rFonts w:ascii="Calibri" w:eastAsia="Times New Roman" w:hAnsi="Calibri" w:cs="Calibri"/>
              <w:sz w:val="14"/>
              <w:szCs w:val="14"/>
              <w:lang w:eastAsia="en-US"/>
            </w:rPr>
          </w:pPr>
          <w:r w:rsidRPr="00AD25E2">
            <w:rPr>
              <w:rFonts w:ascii="Calibri" w:eastAsia="Times New Roman" w:hAnsi="Calibri" w:cs="Calibri"/>
              <w:sz w:val="14"/>
              <w:szCs w:val="14"/>
              <w:lang w:eastAsia="en-US"/>
            </w:rPr>
            <w:t>Stato</w:t>
          </w:r>
          <w:r>
            <w:rPr>
              <w:rFonts w:ascii="Calibri" w:eastAsia="Times New Roman" w:hAnsi="Calibri" w:cs="Calibri"/>
              <w:sz w:val="14"/>
              <w:szCs w:val="14"/>
              <w:lang w:eastAsia="en-US"/>
            </w:rPr>
            <w:t xml:space="preserve"> DEFINITIVO</w:t>
          </w:r>
        </w:p>
        <w:p w14:paraId="0288455D" w14:textId="24EA194B" w:rsidR="00810B2F" w:rsidRPr="00AD25E2" w:rsidRDefault="00810B2F" w:rsidP="000B4C29">
          <w:pPr>
            <w:pStyle w:val="Pidipagina"/>
            <w:rPr>
              <w:rFonts w:ascii="Calibri" w:eastAsia="Times New Roman" w:hAnsi="Calibri" w:cs="Calibri"/>
              <w:sz w:val="14"/>
              <w:szCs w:val="14"/>
              <w:lang w:eastAsia="en-US"/>
            </w:rPr>
          </w:pPr>
          <w:r w:rsidRPr="00AD25E2">
            <w:rPr>
              <w:rFonts w:ascii="Calibri" w:eastAsia="Times New Roman" w:hAnsi="Calibri" w:cs="Calibri"/>
              <w:sz w:val="14"/>
              <w:szCs w:val="14"/>
              <w:lang w:eastAsia="en-US"/>
            </w:rPr>
            <w:t xml:space="preserve">Data: </w:t>
          </w:r>
          <w:r>
            <w:rPr>
              <w:rFonts w:ascii="Calibri" w:eastAsia="Times New Roman" w:hAnsi="Calibri" w:cs="Calibri"/>
              <w:sz w:val="14"/>
              <w:szCs w:val="14"/>
              <w:lang w:eastAsia="en-US"/>
            </w:rPr>
            <w:t>06/08/2023</w:t>
          </w:r>
        </w:p>
      </w:tc>
      <w:tc>
        <w:tcPr>
          <w:tcW w:w="638" w:type="pct"/>
          <w:tcBorders>
            <w:top w:val="single" w:sz="4" w:space="0" w:color="auto"/>
          </w:tcBorders>
          <w:vAlign w:val="center"/>
        </w:tcPr>
        <w:p w14:paraId="40D9C412" w14:textId="77777777" w:rsidR="00810B2F" w:rsidRPr="00AD25E2" w:rsidRDefault="00810B2F" w:rsidP="00CD3890">
          <w:pPr>
            <w:pStyle w:val="Pidipagina"/>
            <w:jc w:val="center"/>
            <w:rPr>
              <w:rStyle w:val="Numeropagina"/>
              <w:rFonts w:ascii="Calibri" w:eastAsia="Times New Roman" w:hAnsi="Calibri" w:cs="Calibri"/>
              <w:sz w:val="16"/>
              <w:szCs w:val="16"/>
              <w:lang w:eastAsia="en-US"/>
            </w:rPr>
          </w:pPr>
          <w:r w:rsidRPr="00AD25E2">
            <w:rPr>
              <w:rFonts w:ascii="Calibri" w:eastAsia="Times New Roman" w:hAnsi="Calibri" w:cs="Calibri"/>
              <w:sz w:val="16"/>
              <w:szCs w:val="16"/>
              <w:lang w:eastAsia="en-US"/>
            </w:rPr>
            <w:t xml:space="preserve">Pag. </w:t>
          </w:r>
          <w:r w:rsidRPr="00AD25E2">
            <w:rPr>
              <w:rStyle w:val="Numeropagina"/>
              <w:rFonts w:ascii="Calibri" w:eastAsia="Times New Roman" w:hAnsi="Calibri" w:cs="Calibri"/>
              <w:sz w:val="16"/>
              <w:szCs w:val="16"/>
              <w:lang w:eastAsia="en-US"/>
            </w:rPr>
            <w:fldChar w:fldCharType="begin"/>
          </w:r>
          <w:r w:rsidRPr="00AD25E2">
            <w:rPr>
              <w:rStyle w:val="Numeropagina"/>
              <w:rFonts w:ascii="Calibri" w:eastAsia="Times New Roman" w:hAnsi="Calibri" w:cs="Calibri"/>
              <w:sz w:val="16"/>
              <w:szCs w:val="16"/>
              <w:lang w:eastAsia="en-US"/>
            </w:rPr>
            <w:instrText xml:space="preserve"> PAGE </w:instrText>
          </w:r>
          <w:r w:rsidRPr="00AD25E2">
            <w:rPr>
              <w:rStyle w:val="Numeropagina"/>
              <w:rFonts w:ascii="Calibri" w:eastAsia="Times New Roman" w:hAnsi="Calibri" w:cs="Calibri"/>
              <w:sz w:val="16"/>
              <w:szCs w:val="16"/>
              <w:lang w:eastAsia="en-US"/>
            </w:rPr>
            <w:fldChar w:fldCharType="separate"/>
          </w:r>
          <w:r w:rsidR="00EB3FD5">
            <w:rPr>
              <w:rStyle w:val="Numeropagina"/>
              <w:rFonts w:ascii="Calibri" w:eastAsia="Times New Roman" w:hAnsi="Calibri" w:cs="Calibri"/>
              <w:noProof/>
              <w:sz w:val="16"/>
              <w:szCs w:val="16"/>
              <w:lang w:eastAsia="en-US"/>
            </w:rPr>
            <w:t>5</w:t>
          </w:r>
          <w:r w:rsidRPr="00AD25E2">
            <w:rPr>
              <w:rStyle w:val="Numeropagina"/>
              <w:rFonts w:ascii="Calibri" w:eastAsia="Times New Roman" w:hAnsi="Calibri" w:cs="Calibri"/>
              <w:sz w:val="16"/>
              <w:szCs w:val="16"/>
              <w:lang w:eastAsia="en-US"/>
            </w:rPr>
            <w:fldChar w:fldCharType="end"/>
          </w:r>
          <w:r w:rsidRPr="00AD25E2">
            <w:rPr>
              <w:rStyle w:val="Numeropagina"/>
              <w:rFonts w:ascii="Calibri" w:eastAsia="Times New Roman" w:hAnsi="Calibri" w:cs="Calibri"/>
              <w:sz w:val="16"/>
              <w:szCs w:val="16"/>
              <w:lang w:eastAsia="en-US"/>
            </w:rPr>
            <w:t xml:space="preserve"> di </w:t>
          </w:r>
          <w:r w:rsidRPr="00AD25E2">
            <w:rPr>
              <w:rStyle w:val="Numeropagina"/>
              <w:rFonts w:ascii="Calibri" w:eastAsia="Times New Roman" w:hAnsi="Calibri" w:cs="Calibri"/>
              <w:sz w:val="16"/>
              <w:szCs w:val="16"/>
              <w:lang w:eastAsia="en-US"/>
            </w:rPr>
            <w:fldChar w:fldCharType="begin"/>
          </w:r>
          <w:r w:rsidRPr="00AD25E2">
            <w:rPr>
              <w:rStyle w:val="Numeropagina"/>
              <w:rFonts w:ascii="Calibri" w:eastAsia="Times New Roman" w:hAnsi="Calibri" w:cs="Calibri"/>
              <w:sz w:val="16"/>
              <w:szCs w:val="16"/>
              <w:lang w:eastAsia="en-US"/>
            </w:rPr>
            <w:instrText xml:space="preserve"> NUMPAGES </w:instrText>
          </w:r>
          <w:r w:rsidRPr="00AD25E2">
            <w:rPr>
              <w:rStyle w:val="Numeropagina"/>
              <w:rFonts w:ascii="Calibri" w:eastAsia="Times New Roman" w:hAnsi="Calibri" w:cs="Calibri"/>
              <w:sz w:val="16"/>
              <w:szCs w:val="16"/>
              <w:lang w:eastAsia="en-US"/>
            </w:rPr>
            <w:fldChar w:fldCharType="separate"/>
          </w:r>
          <w:r w:rsidR="00EB3FD5">
            <w:rPr>
              <w:rStyle w:val="Numeropagina"/>
              <w:rFonts w:ascii="Calibri" w:eastAsia="Times New Roman" w:hAnsi="Calibri" w:cs="Calibri"/>
              <w:noProof/>
              <w:sz w:val="16"/>
              <w:szCs w:val="16"/>
              <w:lang w:eastAsia="en-US"/>
            </w:rPr>
            <w:t>8</w:t>
          </w:r>
          <w:r w:rsidRPr="00AD25E2">
            <w:rPr>
              <w:rStyle w:val="Numeropagina"/>
              <w:rFonts w:ascii="Calibri" w:eastAsia="Times New Roman" w:hAnsi="Calibri" w:cs="Calibri"/>
              <w:sz w:val="16"/>
              <w:szCs w:val="16"/>
              <w:lang w:eastAsia="en-US"/>
            </w:rPr>
            <w:fldChar w:fldCharType="end"/>
          </w:r>
        </w:p>
      </w:tc>
    </w:tr>
  </w:tbl>
  <w:p w14:paraId="2BDEEA6A" w14:textId="77777777" w:rsidR="00810B2F" w:rsidRPr="009858D4" w:rsidRDefault="00810B2F" w:rsidP="00CD3890">
    <w:pPr>
      <w:pStyle w:val="Pidipagina"/>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42D59" w14:textId="77777777" w:rsidR="00810B2F" w:rsidRDefault="00810B2F" w:rsidP="00CD3890">
      <w:r>
        <w:separator/>
      </w:r>
    </w:p>
  </w:footnote>
  <w:footnote w:type="continuationSeparator" w:id="0">
    <w:p w14:paraId="388C16BF" w14:textId="77777777" w:rsidR="00810B2F" w:rsidRDefault="00810B2F" w:rsidP="00CD3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876B7" w14:textId="77777777" w:rsidR="00810B2F" w:rsidRDefault="00810B2F" w:rsidP="00CD3890">
    <w:pPr>
      <w:pStyle w:val="Intestazione"/>
      <w:rPr>
        <w:noProof/>
        <w:color w:val="008749"/>
        <w:szCs w:val="16"/>
      </w:rPr>
    </w:pPr>
  </w:p>
  <w:p w14:paraId="26DF163C" w14:textId="77777777" w:rsidR="00810B2F" w:rsidRDefault="00810B2F" w:rsidP="00CD3890">
    <w:pPr>
      <w:pStyle w:val="Intestazione"/>
      <w:rPr>
        <w:noProof/>
        <w:color w:val="008749"/>
        <w:szCs w:val="16"/>
      </w:rPr>
    </w:pPr>
    <w:r>
      <w:rPr>
        <w:noProof/>
        <w:color w:val="008749"/>
        <w:szCs w:val="16"/>
        <w:lang w:eastAsia="it-IT" w:bidi="ar-SA"/>
      </w:rPr>
      <w:drawing>
        <wp:inline distT="0" distB="0" distL="0" distR="0" wp14:anchorId="5EE6C86E" wp14:editId="56A409DD">
          <wp:extent cx="6369050" cy="831850"/>
          <wp:effectExtent l="0" t="0" r="0" b="0"/>
          <wp:docPr id="1" name="Immagine 1" descr="LOGO AUSL BOLOGNA stamp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AUSL BOLOGNA stamp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0" cy="831850"/>
                  </a:xfrm>
                  <a:prstGeom prst="rect">
                    <a:avLst/>
                  </a:prstGeom>
                  <a:noFill/>
                  <a:ln>
                    <a:noFill/>
                  </a:ln>
                </pic:spPr>
              </pic:pic>
            </a:graphicData>
          </a:graphic>
        </wp:inline>
      </w:drawing>
    </w:r>
  </w:p>
  <w:tbl>
    <w:tblPr>
      <w:tblW w:w="97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614"/>
      <w:gridCol w:w="2620"/>
    </w:tblGrid>
    <w:tr w:rsidR="00810B2F" w:rsidRPr="00CD3890" w14:paraId="0F3FAA83" w14:textId="77777777" w:rsidTr="000A459D">
      <w:trPr>
        <w:cantSplit/>
        <w:trHeight w:val="427"/>
      </w:trPr>
      <w:tc>
        <w:tcPr>
          <w:tcW w:w="3544" w:type="dxa"/>
          <w:vMerge w:val="restart"/>
          <w:tcBorders>
            <w:top w:val="single" w:sz="4" w:space="0" w:color="auto"/>
            <w:left w:val="single" w:sz="4" w:space="0" w:color="auto"/>
            <w:bottom w:val="single" w:sz="4" w:space="0" w:color="auto"/>
            <w:right w:val="single" w:sz="4" w:space="0" w:color="auto"/>
          </w:tcBorders>
        </w:tcPr>
        <w:p w14:paraId="5764C7C6" w14:textId="77777777" w:rsidR="00810B2F" w:rsidRDefault="00810B2F" w:rsidP="009858D4">
          <w:pPr>
            <w:jc w:val="center"/>
            <w:rPr>
              <w:rFonts w:ascii="Calibri" w:hAnsi="Calibri"/>
              <w:b/>
              <w:bCs/>
              <w:iCs/>
              <w:sz w:val="20"/>
              <w:szCs w:val="20"/>
            </w:rPr>
          </w:pPr>
          <w:r>
            <w:rPr>
              <w:rFonts w:ascii="Calibri" w:hAnsi="Calibri"/>
              <w:b/>
              <w:bCs/>
              <w:iCs/>
              <w:sz w:val="20"/>
              <w:szCs w:val="20"/>
            </w:rPr>
            <w:t>CAPITOLATO PRESTAZIONALE</w:t>
          </w:r>
        </w:p>
        <w:p w14:paraId="5050D7D0" w14:textId="77777777" w:rsidR="00810B2F" w:rsidRPr="004D7AD2" w:rsidRDefault="00810B2F" w:rsidP="009858D4">
          <w:pPr>
            <w:jc w:val="center"/>
            <w:rPr>
              <w:rFonts w:ascii="Calibri" w:hAnsi="Calibri"/>
              <w:b/>
              <w:bCs/>
              <w:iCs/>
              <w:sz w:val="20"/>
              <w:szCs w:val="20"/>
            </w:rPr>
          </w:pPr>
          <w:r>
            <w:rPr>
              <w:rFonts w:ascii="Calibri" w:hAnsi="Calibri"/>
              <w:b/>
              <w:bCs/>
              <w:iCs/>
              <w:sz w:val="20"/>
              <w:szCs w:val="20"/>
            </w:rPr>
            <w:t>HOLTER ECG</w:t>
          </w:r>
        </w:p>
        <w:p w14:paraId="48741B15" w14:textId="77777777" w:rsidR="00810B2F" w:rsidRPr="00CD3890" w:rsidRDefault="00810B2F" w:rsidP="00743C6A">
          <w:pPr>
            <w:jc w:val="center"/>
            <w:rPr>
              <w:rFonts w:ascii="Calibri" w:hAnsi="Calibri"/>
              <w:sz w:val="14"/>
              <w:szCs w:val="14"/>
            </w:rPr>
          </w:pPr>
        </w:p>
      </w:tc>
      <w:tc>
        <w:tcPr>
          <w:tcW w:w="6234" w:type="dxa"/>
          <w:gridSpan w:val="2"/>
          <w:tcBorders>
            <w:top w:val="single" w:sz="4" w:space="0" w:color="auto"/>
            <w:left w:val="single" w:sz="4" w:space="0" w:color="auto"/>
            <w:bottom w:val="single" w:sz="4" w:space="0" w:color="auto"/>
            <w:right w:val="single" w:sz="4" w:space="0" w:color="auto"/>
          </w:tcBorders>
          <w:vAlign w:val="center"/>
        </w:tcPr>
        <w:p w14:paraId="293FCA46" w14:textId="77777777" w:rsidR="00810B2F" w:rsidRPr="00CD3890" w:rsidRDefault="00810B2F" w:rsidP="001D1A18">
          <w:pPr>
            <w:jc w:val="center"/>
            <w:rPr>
              <w:rFonts w:ascii="Calibri" w:eastAsia="Times New Roman" w:hAnsi="Calibri" w:cs="Calibri"/>
              <w:iCs/>
              <w:sz w:val="16"/>
              <w:szCs w:val="16"/>
              <w:lang w:eastAsia="en-US"/>
            </w:rPr>
          </w:pPr>
          <w:r w:rsidRPr="001D1A18">
            <w:rPr>
              <w:rFonts w:ascii="Calibri" w:hAnsi="Calibri" w:cs="Arial"/>
              <w:b/>
              <w:sz w:val="18"/>
              <w:szCs w:val="20"/>
            </w:rPr>
            <w:t>Obiettivi, oggetto e caratteristiche della fornitura, collaudo e assistenza tecnica</w:t>
          </w:r>
        </w:p>
      </w:tc>
    </w:tr>
    <w:tr w:rsidR="00810B2F" w:rsidRPr="00CD3890" w14:paraId="603F9756" w14:textId="77777777" w:rsidTr="000A459D">
      <w:trPr>
        <w:cantSplit/>
        <w:trHeight w:val="287"/>
      </w:trPr>
      <w:tc>
        <w:tcPr>
          <w:tcW w:w="3544" w:type="dxa"/>
          <w:vMerge/>
          <w:tcBorders>
            <w:top w:val="single" w:sz="4" w:space="0" w:color="auto"/>
            <w:left w:val="single" w:sz="4" w:space="0" w:color="auto"/>
            <w:bottom w:val="single" w:sz="4" w:space="0" w:color="auto"/>
            <w:right w:val="single" w:sz="4" w:space="0" w:color="auto"/>
          </w:tcBorders>
          <w:vAlign w:val="center"/>
        </w:tcPr>
        <w:p w14:paraId="187D1738" w14:textId="77777777" w:rsidR="00810B2F" w:rsidRPr="00CD3890" w:rsidRDefault="00810B2F" w:rsidP="009858D4">
          <w:pPr>
            <w:jc w:val="center"/>
            <w:rPr>
              <w:rFonts w:ascii="Calibri" w:hAnsi="Calibri" w:cs="Arial"/>
              <w:color w:val="000000"/>
            </w:rPr>
          </w:pPr>
        </w:p>
      </w:tc>
      <w:tc>
        <w:tcPr>
          <w:tcW w:w="3614" w:type="dxa"/>
          <w:tcBorders>
            <w:top w:val="single" w:sz="4" w:space="0" w:color="auto"/>
            <w:left w:val="single" w:sz="4" w:space="0" w:color="auto"/>
            <w:bottom w:val="single" w:sz="4" w:space="0" w:color="auto"/>
            <w:right w:val="single" w:sz="4" w:space="0" w:color="auto"/>
          </w:tcBorders>
          <w:vAlign w:val="center"/>
        </w:tcPr>
        <w:p w14:paraId="11F07898" w14:textId="77777777" w:rsidR="00810B2F" w:rsidRPr="00AD25E2" w:rsidRDefault="00810B2F" w:rsidP="009858D4">
          <w:pPr>
            <w:pStyle w:val="Intestazione"/>
            <w:jc w:val="center"/>
            <w:rPr>
              <w:rFonts w:ascii="Calibri" w:eastAsia="Times New Roman" w:hAnsi="Calibri" w:cs="Calibri"/>
              <w:b/>
              <w:bCs/>
              <w:iCs/>
              <w:sz w:val="22"/>
              <w:szCs w:val="22"/>
              <w:lang w:eastAsia="en-US"/>
            </w:rPr>
          </w:pPr>
        </w:p>
      </w:tc>
      <w:tc>
        <w:tcPr>
          <w:tcW w:w="2620" w:type="dxa"/>
          <w:tcBorders>
            <w:top w:val="single" w:sz="4" w:space="0" w:color="auto"/>
            <w:left w:val="single" w:sz="4" w:space="0" w:color="auto"/>
            <w:bottom w:val="single" w:sz="4" w:space="0" w:color="auto"/>
            <w:right w:val="single" w:sz="4" w:space="0" w:color="auto"/>
          </w:tcBorders>
          <w:vAlign w:val="center"/>
        </w:tcPr>
        <w:p w14:paraId="514F0A01" w14:textId="77777777" w:rsidR="00810B2F" w:rsidRPr="00AD25E2" w:rsidRDefault="00810B2F" w:rsidP="00ED16F9">
          <w:pPr>
            <w:pStyle w:val="Intestazione"/>
            <w:jc w:val="right"/>
            <w:rPr>
              <w:rFonts w:ascii="Calibri" w:eastAsia="Times New Roman" w:hAnsi="Calibri" w:cs="Calibri"/>
              <w:b/>
              <w:bCs/>
              <w:iCs/>
              <w:sz w:val="22"/>
              <w:szCs w:val="22"/>
              <w:lang w:eastAsia="en-US"/>
            </w:rPr>
          </w:pPr>
          <w:r w:rsidRPr="00AD25E2">
            <w:rPr>
              <w:rFonts w:ascii="Calibri" w:eastAsia="Times New Roman" w:hAnsi="Calibri" w:cs="Calibri"/>
              <w:b/>
              <w:bCs/>
              <w:iCs/>
              <w:sz w:val="22"/>
              <w:szCs w:val="22"/>
              <w:lang w:eastAsia="en-US"/>
            </w:rPr>
            <w:t>Allegato A</w:t>
          </w:r>
        </w:p>
      </w:tc>
    </w:tr>
  </w:tbl>
  <w:p w14:paraId="029DA952" w14:textId="77777777" w:rsidR="00810B2F" w:rsidRPr="00CD3890" w:rsidRDefault="00810B2F" w:rsidP="00F4504E">
    <w:pPr>
      <w:pStyle w:val="Intestazione"/>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b/>
        <w:bCs/>
        <w:i/>
        <w:i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2"/>
        <w:szCs w:val="22"/>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2C6A46B6"/>
    <w:name w:val="WW8Num8"/>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A"/>
    <w:multiLevelType w:val="multilevel"/>
    <w:tmpl w:val="0000000A"/>
    <w:name w:val="WW8Num10"/>
    <w:lvl w:ilvl="0">
      <w:start w:val="1"/>
      <w:numFmt w:val="bullet"/>
      <w:lvlText w:val=""/>
      <w:lvlJc w:val="left"/>
      <w:pPr>
        <w:tabs>
          <w:tab w:val="num" w:pos="1440"/>
        </w:tabs>
        <w:ind w:left="1440" w:hanging="360"/>
      </w:pPr>
      <w:rPr>
        <w:rFonts w:ascii="Symbol" w:hAnsi="Symbol" w:cs="OpenSymbol"/>
        <w:shd w:val="clear" w:color="auto" w:fill="FFFF66"/>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shd w:val="clear" w:color="auto" w:fill="FFFF66"/>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shd w:val="clear" w:color="auto" w:fill="FFFF66"/>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C"/>
    <w:multiLevelType w:val="multilevel"/>
    <w:tmpl w:val="0000000C"/>
    <w:name w:val="WW8Num13"/>
    <w:lvl w:ilvl="0">
      <w:start w:val="1"/>
      <w:numFmt w:val="bullet"/>
      <w:lvlText w:val=""/>
      <w:lvlJc w:val="left"/>
      <w:pPr>
        <w:tabs>
          <w:tab w:val="num" w:pos="1080"/>
        </w:tabs>
        <w:ind w:left="1080" w:hanging="360"/>
      </w:pPr>
      <w:rPr>
        <w:rFonts w:ascii="Symbol" w:hAnsi="Symbol" w:cs="OpenSymbol"/>
        <w:sz w:val="22"/>
        <w:szCs w:val="22"/>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sz w:val="22"/>
        <w:szCs w:val="22"/>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sz w:val="22"/>
        <w:szCs w:val="22"/>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nsid w:val="0000000D"/>
    <w:multiLevelType w:val="multilevel"/>
    <w:tmpl w:val="0000000D"/>
    <w:name w:val="WW8Num14"/>
    <w:lvl w:ilvl="0">
      <w:start w:val="1"/>
      <w:numFmt w:val="bullet"/>
      <w:lvlText w:val=""/>
      <w:lvlJc w:val="left"/>
      <w:pPr>
        <w:tabs>
          <w:tab w:val="num" w:pos="1491"/>
        </w:tabs>
        <w:ind w:left="1491" w:hanging="360"/>
      </w:pPr>
      <w:rPr>
        <w:rFonts w:ascii="Symbol" w:hAnsi="Symbol" w:cs="OpenSymbol"/>
        <w:sz w:val="22"/>
        <w:szCs w:val="22"/>
      </w:rPr>
    </w:lvl>
    <w:lvl w:ilvl="1">
      <w:start w:val="1"/>
      <w:numFmt w:val="bullet"/>
      <w:lvlText w:val="◦"/>
      <w:lvlJc w:val="left"/>
      <w:pPr>
        <w:tabs>
          <w:tab w:val="num" w:pos="1851"/>
        </w:tabs>
        <w:ind w:left="1851" w:hanging="360"/>
      </w:pPr>
      <w:rPr>
        <w:rFonts w:ascii="OpenSymbol" w:hAnsi="OpenSymbol" w:cs="OpenSymbol"/>
      </w:rPr>
    </w:lvl>
    <w:lvl w:ilvl="2">
      <w:start w:val="1"/>
      <w:numFmt w:val="bullet"/>
      <w:lvlText w:val="▪"/>
      <w:lvlJc w:val="left"/>
      <w:pPr>
        <w:tabs>
          <w:tab w:val="num" w:pos="2211"/>
        </w:tabs>
        <w:ind w:left="2211" w:hanging="360"/>
      </w:pPr>
      <w:rPr>
        <w:rFonts w:ascii="OpenSymbol" w:hAnsi="OpenSymbol" w:cs="OpenSymbol"/>
      </w:rPr>
    </w:lvl>
    <w:lvl w:ilvl="3">
      <w:start w:val="1"/>
      <w:numFmt w:val="bullet"/>
      <w:lvlText w:val=""/>
      <w:lvlJc w:val="left"/>
      <w:pPr>
        <w:tabs>
          <w:tab w:val="num" w:pos="2571"/>
        </w:tabs>
        <w:ind w:left="2571" w:hanging="360"/>
      </w:pPr>
      <w:rPr>
        <w:rFonts w:ascii="Symbol" w:hAnsi="Symbol" w:cs="OpenSymbol"/>
        <w:sz w:val="22"/>
        <w:szCs w:val="22"/>
      </w:rPr>
    </w:lvl>
    <w:lvl w:ilvl="4">
      <w:start w:val="1"/>
      <w:numFmt w:val="bullet"/>
      <w:lvlText w:val="◦"/>
      <w:lvlJc w:val="left"/>
      <w:pPr>
        <w:tabs>
          <w:tab w:val="num" w:pos="2931"/>
        </w:tabs>
        <w:ind w:left="2931" w:hanging="360"/>
      </w:pPr>
      <w:rPr>
        <w:rFonts w:ascii="OpenSymbol" w:hAnsi="OpenSymbol" w:cs="OpenSymbol"/>
      </w:rPr>
    </w:lvl>
    <w:lvl w:ilvl="5">
      <w:start w:val="1"/>
      <w:numFmt w:val="bullet"/>
      <w:lvlText w:val="▪"/>
      <w:lvlJc w:val="left"/>
      <w:pPr>
        <w:tabs>
          <w:tab w:val="num" w:pos="3291"/>
        </w:tabs>
        <w:ind w:left="3291" w:hanging="360"/>
      </w:pPr>
      <w:rPr>
        <w:rFonts w:ascii="OpenSymbol" w:hAnsi="OpenSymbol" w:cs="OpenSymbol"/>
      </w:rPr>
    </w:lvl>
    <w:lvl w:ilvl="6">
      <w:start w:val="1"/>
      <w:numFmt w:val="bullet"/>
      <w:lvlText w:val=""/>
      <w:lvlJc w:val="left"/>
      <w:pPr>
        <w:tabs>
          <w:tab w:val="num" w:pos="3651"/>
        </w:tabs>
        <w:ind w:left="3651" w:hanging="360"/>
      </w:pPr>
      <w:rPr>
        <w:rFonts w:ascii="Symbol" w:hAnsi="Symbol" w:cs="OpenSymbol"/>
        <w:sz w:val="22"/>
        <w:szCs w:val="22"/>
      </w:rPr>
    </w:lvl>
    <w:lvl w:ilvl="7">
      <w:start w:val="1"/>
      <w:numFmt w:val="bullet"/>
      <w:lvlText w:val="◦"/>
      <w:lvlJc w:val="left"/>
      <w:pPr>
        <w:tabs>
          <w:tab w:val="num" w:pos="4011"/>
        </w:tabs>
        <w:ind w:left="4011" w:hanging="360"/>
      </w:pPr>
      <w:rPr>
        <w:rFonts w:ascii="OpenSymbol" w:hAnsi="OpenSymbol" w:cs="OpenSymbol"/>
      </w:rPr>
    </w:lvl>
    <w:lvl w:ilvl="8">
      <w:start w:val="1"/>
      <w:numFmt w:val="bullet"/>
      <w:lvlText w:val="▪"/>
      <w:lvlJc w:val="left"/>
      <w:pPr>
        <w:tabs>
          <w:tab w:val="num" w:pos="4371"/>
        </w:tabs>
        <w:ind w:left="4371" w:hanging="360"/>
      </w:pPr>
      <w:rPr>
        <w:rFonts w:ascii="OpenSymbol" w:hAnsi="OpenSymbol" w:cs="OpenSymbol"/>
      </w:rPr>
    </w:lvl>
  </w:abstractNum>
  <w:abstractNum w:abstractNumId="12">
    <w:nsid w:val="0000000E"/>
    <w:multiLevelType w:val="multilevel"/>
    <w:tmpl w:val="0000000E"/>
    <w:name w:val="WW8Num15"/>
    <w:lvl w:ilvl="0">
      <w:start w:val="1"/>
      <w:numFmt w:val="bullet"/>
      <w:lvlText w:val=""/>
      <w:lvlJc w:val="left"/>
      <w:pPr>
        <w:tabs>
          <w:tab w:val="num" w:pos="1130"/>
        </w:tabs>
        <w:ind w:left="1130" w:hanging="360"/>
      </w:pPr>
      <w:rPr>
        <w:rFonts w:ascii="Symbol" w:hAnsi="Symbol" w:cs="OpenSymbol"/>
        <w:sz w:val="22"/>
        <w:szCs w:val="22"/>
      </w:rPr>
    </w:lvl>
    <w:lvl w:ilvl="1">
      <w:start w:val="1"/>
      <w:numFmt w:val="bullet"/>
      <w:lvlText w:val="◦"/>
      <w:lvlJc w:val="left"/>
      <w:pPr>
        <w:tabs>
          <w:tab w:val="num" w:pos="1490"/>
        </w:tabs>
        <w:ind w:left="1490" w:hanging="360"/>
      </w:pPr>
      <w:rPr>
        <w:rFonts w:ascii="OpenSymbol" w:hAnsi="OpenSymbol" w:cs="OpenSymbol"/>
      </w:rPr>
    </w:lvl>
    <w:lvl w:ilvl="2">
      <w:start w:val="1"/>
      <w:numFmt w:val="bullet"/>
      <w:lvlText w:val="▪"/>
      <w:lvlJc w:val="left"/>
      <w:pPr>
        <w:tabs>
          <w:tab w:val="num" w:pos="1850"/>
        </w:tabs>
        <w:ind w:left="1850" w:hanging="360"/>
      </w:pPr>
      <w:rPr>
        <w:rFonts w:ascii="OpenSymbol" w:hAnsi="OpenSymbol" w:cs="OpenSymbol"/>
      </w:rPr>
    </w:lvl>
    <w:lvl w:ilvl="3">
      <w:start w:val="1"/>
      <w:numFmt w:val="bullet"/>
      <w:lvlText w:val=""/>
      <w:lvlJc w:val="left"/>
      <w:pPr>
        <w:tabs>
          <w:tab w:val="num" w:pos="2210"/>
        </w:tabs>
        <w:ind w:left="2210" w:hanging="360"/>
      </w:pPr>
      <w:rPr>
        <w:rFonts w:ascii="Symbol" w:hAnsi="Symbol" w:cs="OpenSymbol"/>
        <w:sz w:val="22"/>
        <w:szCs w:val="22"/>
      </w:rPr>
    </w:lvl>
    <w:lvl w:ilvl="4">
      <w:start w:val="1"/>
      <w:numFmt w:val="bullet"/>
      <w:lvlText w:val="◦"/>
      <w:lvlJc w:val="left"/>
      <w:pPr>
        <w:tabs>
          <w:tab w:val="num" w:pos="2570"/>
        </w:tabs>
        <w:ind w:left="2570" w:hanging="360"/>
      </w:pPr>
      <w:rPr>
        <w:rFonts w:ascii="OpenSymbol" w:hAnsi="OpenSymbol" w:cs="OpenSymbol"/>
      </w:rPr>
    </w:lvl>
    <w:lvl w:ilvl="5">
      <w:start w:val="1"/>
      <w:numFmt w:val="bullet"/>
      <w:lvlText w:val="▪"/>
      <w:lvlJc w:val="left"/>
      <w:pPr>
        <w:tabs>
          <w:tab w:val="num" w:pos="2930"/>
        </w:tabs>
        <w:ind w:left="2930" w:hanging="360"/>
      </w:pPr>
      <w:rPr>
        <w:rFonts w:ascii="OpenSymbol" w:hAnsi="OpenSymbol" w:cs="OpenSymbol"/>
      </w:rPr>
    </w:lvl>
    <w:lvl w:ilvl="6">
      <w:start w:val="1"/>
      <w:numFmt w:val="bullet"/>
      <w:lvlText w:val=""/>
      <w:lvlJc w:val="left"/>
      <w:pPr>
        <w:tabs>
          <w:tab w:val="num" w:pos="3290"/>
        </w:tabs>
        <w:ind w:left="3290" w:hanging="360"/>
      </w:pPr>
      <w:rPr>
        <w:rFonts w:ascii="Symbol" w:hAnsi="Symbol" w:cs="OpenSymbol"/>
        <w:sz w:val="22"/>
        <w:szCs w:val="22"/>
      </w:rPr>
    </w:lvl>
    <w:lvl w:ilvl="7">
      <w:start w:val="1"/>
      <w:numFmt w:val="bullet"/>
      <w:lvlText w:val="◦"/>
      <w:lvlJc w:val="left"/>
      <w:pPr>
        <w:tabs>
          <w:tab w:val="num" w:pos="3650"/>
        </w:tabs>
        <w:ind w:left="3650" w:hanging="360"/>
      </w:pPr>
      <w:rPr>
        <w:rFonts w:ascii="OpenSymbol" w:hAnsi="OpenSymbol" w:cs="OpenSymbol"/>
      </w:rPr>
    </w:lvl>
    <w:lvl w:ilvl="8">
      <w:start w:val="1"/>
      <w:numFmt w:val="bullet"/>
      <w:lvlText w:val="▪"/>
      <w:lvlJc w:val="left"/>
      <w:pPr>
        <w:tabs>
          <w:tab w:val="num" w:pos="4010"/>
        </w:tabs>
        <w:ind w:left="4010" w:hanging="360"/>
      </w:pPr>
      <w:rPr>
        <w:rFonts w:ascii="OpenSymbol" w:hAnsi="OpenSymbol" w:cs="OpenSymbol"/>
      </w:rPr>
    </w:lvl>
  </w:abstractNum>
  <w:abstractNum w:abstractNumId="13">
    <w:nsid w:val="0000000F"/>
    <w:multiLevelType w:val="multilevel"/>
    <w:tmpl w:val="0000000F"/>
    <w:name w:val="WW8Num16"/>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40B3F43"/>
    <w:multiLevelType w:val="hybridMultilevel"/>
    <w:tmpl w:val="EA2C1BC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96760E3"/>
    <w:multiLevelType w:val="hybridMultilevel"/>
    <w:tmpl w:val="7412702E"/>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E935D78"/>
    <w:multiLevelType w:val="hybridMultilevel"/>
    <w:tmpl w:val="55DC4832"/>
    <w:lvl w:ilvl="0" w:tplc="DCA42142">
      <w:start w:val="9"/>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17F6E68"/>
    <w:multiLevelType w:val="hybridMultilevel"/>
    <w:tmpl w:val="1A7C80EC"/>
    <w:lvl w:ilvl="0" w:tplc="60F0598A">
      <w:start w:val="1"/>
      <w:numFmt w:val="lowerLetter"/>
      <w:lvlText w:val="%1."/>
      <w:lvlJc w:val="left"/>
      <w:pPr>
        <w:ind w:left="78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88F4F38"/>
    <w:multiLevelType w:val="hybridMultilevel"/>
    <w:tmpl w:val="DC5EC252"/>
    <w:lvl w:ilvl="0" w:tplc="72BE8034">
      <w:numFmt w:val="bullet"/>
      <w:lvlText w:val="-"/>
      <w:lvlJc w:val="left"/>
      <w:pPr>
        <w:tabs>
          <w:tab w:val="num" w:pos="360"/>
        </w:tabs>
        <w:ind w:left="360" w:hanging="360"/>
      </w:pPr>
      <w:rPr>
        <w:rFonts w:ascii="Arial" w:eastAsia="Times New Roman" w:hAnsi="Arial"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9">
    <w:nsid w:val="1C411112"/>
    <w:multiLevelType w:val="hybridMultilevel"/>
    <w:tmpl w:val="1A7C80EC"/>
    <w:lvl w:ilvl="0" w:tplc="60F0598A">
      <w:start w:val="1"/>
      <w:numFmt w:val="lowerLetter"/>
      <w:lvlText w:val="%1."/>
      <w:lvlJc w:val="left"/>
      <w:pPr>
        <w:ind w:left="78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295644F"/>
    <w:multiLevelType w:val="hybridMultilevel"/>
    <w:tmpl w:val="3DDE005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E6A4E93"/>
    <w:multiLevelType w:val="hybridMultilevel"/>
    <w:tmpl w:val="993AAB40"/>
    <w:lvl w:ilvl="0" w:tplc="9108677C">
      <w:start w:val="1"/>
      <w:numFmt w:val="bullet"/>
      <w:lvlText w:val=""/>
      <w:lvlJc w:val="left"/>
      <w:pPr>
        <w:ind w:left="1068"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9C67C8"/>
    <w:multiLevelType w:val="hybridMultilevel"/>
    <w:tmpl w:val="65387C8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E22FB2"/>
    <w:multiLevelType w:val="hybridMultilevel"/>
    <w:tmpl w:val="408800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63572FD"/>
    <w:multiLevelType w:val="hybridMultilevel"/>
    <w:tmpl w:val="1A7C80EC"/>
    <w:lvl w:ilvl="0" w:tplc="60F0598A">
      <w:start w:val="1"/>
      <w:numFmt w:val="lowerLetter"/>
      <w:lvlText w:val="%1."/>
      <w:lvlJc w:val="left"/>
      <w:pPr>
        <w:ind w:left="78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8823214"/>
    <w:multiLevelType w:val="hybridMultilevel"/>
    <w:tmpl w:val="A60EF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F16358"/>
    <w:multiLevelType w:val="hybridMultilevel"/>
    <w:tmpl w:val="3DC07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B62561B"/>
    <w:multiLevelType w:val="hybridMultilevel"/>
    <w:tmpl w:val="AA728CEA"/>
    <w:lvl w:ilvl="0" w:tplc="51B879BC">
      <w:start w:val="1"/>
      <w:numFmt w:val="decimal"/>
      <w:pStyle w:val="Stile1"/>
      <w:lvlText w:val="Art. %1 "/>
      <w:lvlJc w:val="left"/>
      <w:pPr>
        <w:tabs>
          <w:tab w:val="num" w:pos="-31680"/>
        </w:tabs>
        <w:ind w:left="0" w:firstLine="0"/>
      </w:pPr>
      <w:rPr>
        <w:rFonts w:ascii="Calibri" w:hAnsi="Calibri" w:hint="default"/>
      </w:rPr>
    </w:lvl>
    <w:lvl w:ilvl="1" w:tplc="2CEA75EC">
      <w:numFmt w:val="bullet"/>
      <w:lvlText w:val=""/>
      <w:lvlJc w:val="left"/>
      <w:pPr>
        <w:tabs>
          <w:tab w:val="num" w:pos="1440"/>
        </w:tabs>
        <w:ind w:left="1440" w:hanging="360"/>
      </w:pPr>
      <w:rPr>
        <w:rFonts w:ascii="Wingdings" w:eastAsia="Times New Roman" w:hAnsi="Wingdings"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ED35F54"/>
    <w:multiLevelType w:val="hybridMultilevel"/>
    <w:tmpl w:val="1A7C80EC"/>
    <w:lvl w:ilvl="0" w:tplc="60F0598A">
      <w:start w:val="1"/>
      <w:numFmt w:val="lowerLetter"/>
      <w:lvlText w:val="%1."/>
      <w:lvlJc w:val="left"/>
      <w:pPr>
        <w:ind w:left="786"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0B22AE1"/>
    <w:multiLevelType w:val="hybridMultilevel"/>
    <w:tmpl w:val="02C6BB46"/>
    <w:lvl w:ilvl="0" w:tplc="72BE8034">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256CD3"/>
    <w:multiLevelType w:val="hybridMultilevel"/>
    <w:tmpl w:val="60E48E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B6A5749"/>
    <w:multiLevelType w:val="hybridMultilevel"/>
    <w:tmpl w:val="28E0621E"/>
    <w:lvl w:ilvl="0" w:tplc="9108677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18"/>
  </w:num>
  <w:num w:numId="4">
    <w:abstractNumId w:val="27"/>
  </w:num>
  <w:num w:numId="5">
    <w:abstractNumId w:val="29"/>
  </w:num>
  <w:num w:numId="6">
    <w:abstractNumId w:val="24"/>
  </w:num>
  <w:num w:numId="7">
    <w:abstractNumId w:val="28"/>
  </w:num>
  <w:num w:numId="8">
    <w:abstractNumId w:val="17"/>
  </w:num>
  <w:num w:numId="9">
    <w:abstractNumId w:val="19"/>
  </w:num>
  <w:num w:numId="10">
    <w:abstractNumId w:val="21"/>
  </w:num>
  <w:num w:numId="11">
    <w:abstractNumId w:val="31"/>
  </w:num>
  <w:num w:numId="12">
    <w:abstractNumId w:val="27"/>
  </w:num>
  <w:num w:numId="13">
    <w:abstractNumId w:val="27"/>
  </w:num>
  <w:num w:numId="14">
    <w:abstractNumId w:val="23"/>
  </w:num>
  <w:num w:numId="15">
    <w:abstractNumId w:val="22"/>
  </w:num>
  <w:num w:numId="16">
    <w:abstractNumId w:val="20"/>
  </w:num>
  <w:num w:numId="17">
    <w:abstractNumId w:val="14"/>
  </w:num>
  <w:num w:numId="18">
    <w:abstractNumId w:val="30"/>
  </w:num>
  <w:num w:numId="19">
    <w:abstractNumId w:val="16"/>
  </w:num>
  <w:num w:numId="20">
    <w:abstractNumId w:val="26"/>
  </w:num>
  <w:num w:numId="21">
    <w:abstractNumId w:val="25"/>
  </w:num>
  <w:num w:numId="2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F4"/>
    <w:rsid w:val="0000055B"/>
    <w:rsid w:val="00000B53"/>
    <w:rsid w:val="000111E1"/>
    <w:rsid w:val="00012E03"/>
    <w:rsid w:val="00021FC2"/>
    <w:rsid w:val="00025541"/>
    <w:rsid w:val="0003791F"/>
    <w:rsid w:val="00046BA1"/>
    <w:rsid w:val="00050864"/>
    <w:rsid w:val="00056564"/>
    <w:rsid w:val="000606C6"/>
    <w:rsid w:val="000618F3"/>
    <w:rsid w:val="00062FEF"/>
    <w:rsid w:val="00066DDD"/>
    <w:rsid w:val="00067349"/>
    <w:rsid w:val="0007044A"/>
    <w:rsid w:val="000838C3"/>
    <w:rsid w:val="00090B7D"/>
    <w:rsid w:val="000A459D"/>
    <w:rsid w:val="000A5217"/>
    <w:rsid w:val="000A6D69"/>
    <w:rsid w:val="000B07C3"/>
    <w:rsid w:val="000B1C7C"/>
    <w:rsid w:val="000B4C29"/>
    <w:rsid w:val="000B76D8"/>
    <w:rsid w:val="000C1389"/>
    <w:rsid w:val="000C4A1C"/>
    <w:rsid w:val="000C4A9F"/>
    <w:rsid w:val="000E0040"/>
    <w:rsid w:val="000E0A4A"/>
    <w:rsid w:val="000E4945"/>
    <w:rsid w:val="000E55FB"/>
    <w:rsid w:val="000E5A0D"/>
    <w:rsid w:val="00100EFC"/>
    <w:rsid w:val="00102DAE"/>
    <w:rsid w:val="00123640"/>
    <w:rsid w:val="00130EEC"/>
    <w:rsid w:val="0015036E"/>
    <w:rsid w:val="00154CE2"/>
    <w:rsid w:val="0015673C"/>
    <w:rsid w:val="0016025C"/>
    <w:rsid w:val="0016126C"/>
    <w:rsid w:val="00177564"/>
    <w:rsid w:val="00182B35"/>
    <w:rsid w:val="001902A1"/>
    <w:rsid w:val="001976AE"/>
    <w:rsid w:val="001A39A3"/>
    <w:rsid w:val="001B6C3F"/>
    <w:rsid w:val="001C176E"/>
    <w:rsid w:val="001C370C"/>
    <w:rsid w:val="001D0268"/>
    <w:rsid w:val="001D1A18"/>
    <w:rsid w:val="001E0E77"/>
    <w:rsid w:val="001E1424"/>
    <w:rsid w:val="001E22B3"/>
    <w:rsid w:val="0020586E"/>
    <w:rsid w:val="00205D51"/>
    <w:rsid w:val="002119E5"/>
    <w:rsid w:val="00220836"/>
    <w:rsid w:val="002276F6"/>
    <w:rsid w:val="00235A94"/>
    <w:rsid w:val="00237997"/>
    <w:rsid w:val="00241114"/>
    <w:rsid w:val="002429C6"/>
    <w:rsid w:val="00243AFF"/>
    <w:rsid w:val="00245377"/>
    <w:rsid w:val="002530FA"/>
    <w:rsid w:val="00266596"/>
    <w:rsid w:val="00274BC6"/>
    <w:rsid w:val="00275F21"/>
    <w:rsid w:val="00276C14"/>
    <w:rsid w:val="00276FFC"/>
    <w:rsid w:val="00285A3E"/>
    <w:rsid w:val="00286CD2"/>
    <w:rsid w:val="002903A9"/>
    <w:rsid w:val="002942A7"/>
    <w:rsid w:val="00294376"/>
    <w:rsid w:val="002A0673"/>
    <w:rsid w:val="002B02B0"/>
    <w:rsid w:val="002C2FC3"/>
    <w:rsid w:val="002C4277"/>
    <w:rsid w:val="002C47F7"/>
    <w:rsid w:val="002D6C57"/>
    <w:rsid w:val="002D73F2"/>
    <w:rsid w:val="002E5714"/>
    <w:rsid w:val="002F21BD"/>
    <w:rsid w:val="00304982"/>
    <w:rsid w:val="0030625B"/>
    <w:rsid w:val="00313C02"/>
    <w:rsid w:val="00316EAF"/>
    <w:rsid w:val="00317B81"/>
    <w:rsid w:val="00320636"/>
    <w:rsid w:val="00326595"/>
    <w:rsid w:val="003308C3"/>
    <w:rsid w:val="00330BE4"/>
    <w:rsid w:val="00335FE9"/>
    <w:rsid w:val="00336238"/>
    <w:rsid w:val="00343652"/>
    <w:rsid w:val="0035321E"/>
    <w:rsid w:val="00357139"/>
    <w:rsid w:val="003654CC"/>
    <w:rsid w:val="0036783C"/>
    <w:rsid w:val="00382BBC"/>
    <w:rsid w:val="00382C9A"/>
    <w:rsid w:val="00387116"/>
    <w:rsid w:val="00394895"/>
    <w:rsid w:val="0039693A"/>
    <w:rsid w:val="003A6227"/>
    <w:rsid w:val="003A74A7"/>
    <w:rsid w:val="003B3510"/>
    <w:rsid w:val="003C1559"/>
    <w:rsid w:val="003C5C8B"/>
    <w:rsid w:val="003D6F59"/>
    <w:rsid w:val="003E4F2D"/>
    <w:rsid w:val="003F0A13"/>
    <w:rsid w:val="003F25BE"/>
    <w:rsid w:val="003F54CD"/>
    <w:rsid w:val="003F5722"/>
    <w:rsid w:val="003F6476"/>
    <w:rsid w:val="00413CEF"/>
    <w:rsid w:val="00414F0C"/>
    <w:rsid w:val="00417EEF"/>
    <w:rsid w:val="004502CF"/>
    <w:rsid w:val="00451EAD"/>
    <w:rsid w:val="00454DFB"/>
    <w:rsid w:val="0046075B"/>
    <w:rsid w:val="00474682"/>
    <w:rsid w:val="00476C77"/>
    <w:rsid w:val="004771E0"/>
    <w:rsid w:val="00496BCA"/>
    <w:rsid w:val="004A1AB4"/>
    <w:rsid w:val="004A3AAE"/>
    <w:rsid w:val="004B2ECC"/>
    <w:rsid w:val="004B5C00"/>
    <w:rsid w:val="004C23A7"/>
    <w:rsid w:val="004C5183"/>
    <w:rsid w:val="004D1C28"/>
    <w:rsid w:val="004D7964"/>
    <w:rsid w:val="004D79F0"/>
    <w:rsid w:val="004D7AD2"/>
    <w:rsid w:val="004F1F5D"/>
    <w:rsid w:val="004F7BFE"/>
    <w:rsid w:val="00514D08"/>
    <w:rsid w:val="00520F1C"/>
    <w:rsid w:val="00523F7C"/>
    <w:rsid w:val="00527A4C"/>
    <w:rsid w:val="00527D66"/>
    <w:rsid w:val="005303D4"/>
    <w:rsid w:val="00530F82"/>
    <w:rsid w:val="00532B58"/>
    <w:rsid w:val="00534369"/>
    <w:rsid w:val="00536731"/>
    <w:rsid w:val="00536949"/>
    <w:rsid w:val="005411A3"/>
    <w:rsid w:val="00541B4C"/>
    <w:rsid w:val="00543DF5"/>
    <w:rsid w:val="00564353"/>
    <w:rsid w:val="00576368"/>
    <w:rsid w:val="005770BE"/>
    <w:rsid w:val="00585D2A"/>
    <w:rsid w:val="0059000A"/>
    <w:rsid w:val="00590CB0"/>
    <w:rsid w:val="00595691"/>
    <w:rsid w:val="005A08ED"/>
    <w:rsid w:val="005A267B"/>
    <w:rsid w:val="005A2ED7"/>
    <w:rsid w:val="005A522A"/>
    <w:rsid w:val="005A7684"/>
    <w:rsid w:val="005B4B74"/>
    <w:rsid w:val="005E4FF4"/>
    <w:rsid w:val="005E5A43"/>
    <w:rsid w:val="005F2800"/>
    <w:rsid w:val="005F28F9"/>
    <w:rsid w:val="0060699C"/>
    <w:rsid w:val="00612312"/>
    <w:rsid w:val="006124F6"/>
    <w:rsid w:val="00622739"/>
    <w:rsid w:val="00631428"/>
    <w:rsid w:val="00631A13"/>
    <w:rsid w:val="006429A8"/>
    <w:rsid w:val="0065284B"/>
    <w:rsid w:val="00656E8F"/>
    <w:rsid w:val="00656E9F"/>
    <w:rsid w:val="00673ACB"/>
    <w:rsid w:val="006821B2"/>
    <w:rsid w:val="00684405"/>
    <w:rsid w:val="00693C96"/>
    <w:rsid w:val="00693CCB"/>
    <w:rsid w:val="00697F7E"/>
    <w:rsid w:val="006A133F"/>
    <w:rsid w:val="006A3E8F"/>
    <w:rsid w:val="006A5C34"/>
    <w:rsid w:val="006B0A4E"/>
    <w:rsid w:val="006B14C8"/>
    <w:rsid w:val="006B42B0"/>
    <w:rsid w:val="006C0F8B"/>
    <w:rsid w:val="006C6744"/>
    <w:rsid w:val="006D0FDD"/>
    <w:rsid w:val="006D6406"/>
    <w:rsid w:val="00711D66"/>
    <w:rsid w:val="00712144"/>
    <w:rsid w:val="00724931"/>
    <w:rsid w:val="007332C5"/>
    <w:rsid w:val="007415C8"/>
    <w:rsid w:val="00743C6A"/>
    <w:rsid w:val="00750334"/>
    <w:rsid w:val="00754C4A"/>
    <w:rsid w:val="007674BF"/>
    <w:rsid w:val="0077023E"/>
    <w:rsid w:val="00771D82"/>
    <w:rsid w:val="007813C1"/>
    <w:rsid w:val="00781B28"/>
    <w:rsid w:val="00784450"/>
    <w:rsid w:val="0079738B"/>
    <w:rsid w:val="007A04A8"/>
    <w:rsid w:val="007B2A7F"/>
    <w:rsid w:val="007B60E2"/>
    <w:rsid w:val="007C3882"/>
    <w:rsid w:val="007D2FFD"/>
    <w:rsid w:val="007E56B8"/>
    <w:rsid w:val="007F1738"/>
    <w:rsid w:val="007F2C22"/>
    <w:rsid w:val="007F3025"/>
    <w:rsid w:val="00810B2F"/>
    <w:rsid w:val="008115DF"/>
    <w:rsid w:val="00813AA6"/>
    <w:rsid w:val="008204C1"/>
    <w:rsid w:val="00824456"/>
    <w:rsid w:val="00824E5B"/>
    <w:rsid w:val="008264DD"/>
    <w:rsid w:val="008814EE"/>
    <w:rsid w:val="0088616B"/>
    <w:rsid w:val="008931C9"/>
    <w:rsid w:val="008936F5"/>
    <w:rsid w:val="008A0E79"/>
    <w:rsid w:val="008A4088"/>
    <w:rsid w:val="008C1AFE"/>
    <w:rsid w:val="008C1B7B"/>
    <w:rsid w:val="008C2E5A"/>
    <w:rsid w:val="008E503A"/>
    <w:rsid w:val="00904F30"/>
    <w:rsid w:val="00906102"/>
    <w:rsid w:val="009238AE"/>
    <w:rsid w:val="009248CF"/>
    <w:rsid w:val="009343DD"/>
    <w:rsid w:val="00943BF4"/>
    <w:rsid w:val="009444FA"/>
    <w:rsid w:val="00945ADD"/>
    <w:rsid w:val="00945C6F"/>
    <w:rsid w:val="00964BCE"/>
    <w:rsid w:val="0097315A"/>
    <w:rsid w:val="009737E1"/>
    <w:rsid w:val="009858D4"/>
    <w:rsid w:val="009927E9"/>
    <w:rsid w:val="00996F2E"/>
    <w:rsid w:val="009A221F"/>
    <w:rsid w:val="009B0022"/>
    <w:rsid w:val="009B112E"/>
    <w:rsid w:val="009D2800"/>
    <w:rsid w:val="009E2F05"/>
    <w:rsid w:val="009F5D45"/>
    <w:rsid w:val="00A046FF"/>
    <w:rsid w:val="00A07CF4"/>
    <w:rsid w:val="00A07D3F"/>
    <w:rsid w:val="00A103BC"/>
    <w:rsid w:val="00A11B9E"/>
    <w:rsid w:val="00A11E9E"/>
    <w:rsid w:val="00A1694B"/>
    <w:rsid w:val="00A2371E"/>
    <w:rsid w:val="00A34742"/>
    <w:rsid w:val="00A36AFF"/>
    <w:rsid w:val="00A4102A"/>
    <w:rsid w:val="00A41066"/>
    <w:rsid w:val="00A432DA"/>
    <w:rsid w:val="00A45137"/>
    <w:rsid w:val="00A504D9"/>
    <w:rsid w:val="00A536EE"/>
    <w:rsid w:val="00A62168"/>
    <w:rsid w:val="00A67DFB"/>
    <w:rsid w:val="00A75DD4"/>
    <w:rsid w:val="00A76A4B"/>
    <w:rsid w:val="00A85957"/>
    <w:rsid w:val="00A95992"/>
    <w:rsid w:val="00A95D1F"/>
    <w:rsid w:val="00A9615D"/>
    <w:rsid w:val="00A97DA1"/>
    <w:rsid w:val="00AA1128"/>
    <w:rsid w:val="00AA142A"/>
    <w:rsid w:val="00AA4059"/>
    <w:rsid w:val="00AA4449"/>
    <w:rsid w:val="00AA663D"/>
    <w:rsid w:val="00AB3C24"/>
    <w:rsid w:val="00AB49C8"/>
    <w:rsid w:val="00AC0134"/>
    <w:rsid w:val="00AC5180"/>
    <w:rsid w:val="00AC6C5C"/>
    <w:rsid w:val="00AD25E2"/>
    <w:rsid w:val="00AD4D36"/>
    <w:rsid w:val="00AD7EF5"/>
    <w:rsid w:val="00AD7FEE"/>
    <w:rsid w:val="00AE7A5A"/>
    <w:rsid w:val="00AF2E00"/>
    <w:rsid w:val="00AF77B0"/>
    <w:rsid w:val="00B00B11"/>
    <w:rsid w:val="00B12D22"/>
    <w:rsid w:val="00B17E49"/>
    <w:rsid w:val="00B2020F"/>
    <w:rsid w:val="00B209CC"/>
    <w:rsid w:val="00B22ED7"/>
    <w:rsid w:val="00B25BFF"/>
    <w:rsid w:val="00B411B3"/>
    <w:rsid w:val="00B732EC"/>
    <w:rsid w:val="00B86EB8"/>
    <w:rsid w:val="00B9118B"/>
    <w:rsid w:val="00BA0D9F"/>
    <w:rsid w:val="00BA4A4D"/>
    <w:rsid w:val="00BB32DB"/>
    <w:rsid w:val="00BE0022"/>
    <w:rsid w:val="00BE110F"/>
    <w:rsid w:val="00BF653A"/>
    <w:rsid w:val="00BF6E8D"/>
    <w:rsid w:val="00C030CC"/>
    <w:rsid w:val="00C0383C"/>
    <w:rsid w:val="00C03FD5"/>
    <w:rsid w:val="00C12ACA"/>
    <w:rsid w:val="00C16993"/>
    <w:rsid w:val="00C216CA"/>
    <w:rsid w:val="00C25118"/>
    <w:rsid w:val="00C32876"/>
    <w:rsid w:val="00C40657"/>
    <w:rsid w:val="00C45114"/>
    <w:rsid w:val="00C4534A"/>
    <w:rsid w:val="00C47756"/>
    <w:rsid w:val="00C5207E"/>
    <w:rsid w:val="00C60678"/>
    <w:rsid w:val="00C70B1A"/>
    <w:rsid w:val="00C70CAE"/>
    <w:rsid w:val="00C72778"/>
    <w:rsid w:val="00C729C2"/>
    <w:rsid w:val="00C73836"/>
    <w:rsid w:val="00C7624C"/>
    <w:rsid w:val="00C9469B"/>
    <w:rsid w:val="00C9534C"/>
    <w:rsid w:val="00C974B3"/>
    <w:rsid w:val="00CA38FC"/>
    <w:rsid w:val="00CA3B9C"/>
    <w:rsid w:val="00CA5870"/>
    <w:rsid w:val="00CB0A30"/>
    <w:rsid w:val="00CD3890"/>
    <w:rsid w:val="00CD4E63"/>
    <w:rsid w:val="00CF08A6"/>
    <w:rsid w:val="00D15C5E"/>
    <w:rsid w:val="00D1742B"/>
    <w:rsid w:val="00D36953"/>
    <w:rsid w:val="00D414AB"/>
    <w:rsid w:val="00D46C1F"/>
    <w:rsid w:val="00D52D24"/>
    <w:rsid w:val="00D61885"/>
    <w:rsid w:val="00D63EDC"/>
    <w:rsid w:val="00D6729F"/>
    <w:rsid w:val="00D95FDA"/>
    <w:rsid w:val="00DA2E1D"/>
    <w:rsid w:val="00DA37E9"/>
    <w:rsid w:val="00DA3DC2"/>
    <w:rsid w:val="00DB39E4"/>
    <w:rsid w:val="00DB5833"/>
    <w:rsid w:val="00DD19EA"/>
    <w:rsid w:val="00DD6E97"/>
    <w:rsid w:val="00DE1FB6"/>
    <w:rsid w:val="00DE4ED7"/>
    <w:rsid w:val="00DE5A10"/>
    <w:rsid w:val="00DF288D"/>
    <w:rsid w:val="00E00517"/>
    <w:rsid w:val="00E03089"/>
    <w:rsid w:val="00E03B1B"/>
    <w:rsid w:val="00E03BEF"/>
    <w:rsid w:val="00E10D54"/>
    <w:rsid w:val="00E1309D"/>
    <w:rsid w:val="00E13645"/>
    <w:rsid w:val="00E219FB"/>
    <w:rsid w:val="00E21A18"/>
    <w:rsid w:val="00E22E7F"/>
    <w:rsid w:val="00E22EE9"/>
    <w:rsid w:val="00E238A9"/>
    <w:rsid w:val="00E24E52"/>
    <w:rsid w:val="00E41376"/>
    <w:rsid w:val="00E475FD"/>
    <w:rsid w:val="00E6318F"/>
    <w:rsid w:val="00E657FE"/>
    <w:rsid w:val="00E71EEF"/>
    <w:rsid w:val="00E765D7"/>
    <w:rsid w:val="00E92DDB"/>
    <w:rsid w:val="00E92FA7"/>
    <w:rsid w:val="00E9462A"/>
    <w:rsid w:val="00EA2976"/>
    <w:rsid w:val="00EA670B"/>
    <w:rsid w:val="00EB3FD5"/>
    <w:rsid w:val="00EC1699"/>
    <w:rsid w:val="00ED16F9"/>
    <w:rsid w:val="00ED2D6E"/>
    <w:rsid w:val="00ED4470"/>
    <w:rsid w:val="00ED64EC"/>
    <w:rsid w:val="00EF34E5"/>
    <w:rsid w:val="00EF5B6E"/>
    <w:rsid w:val="00F03470"/>
    <w:rsid w:val="00F04743"/>
    <w:rsid w:val="00F12BA6"/>
    <w:rsid w:val="00F23451"/>
    <w:rsid w:val="00F30E81"/>
    <w:rsid w:val="00F35D1C"/>
    <w:rsid w:val="00F41616"/>
    <w:rsid w:val="00F419F4"/>
    <w:rsid w:val="00F4504E"/>
    <w:rsid w:val="00F53ABC"/>
    <w:rsid w:val="00F53B9B"/>
    <w:rsid w:val="00F6006E"/>
    <w:rsid w:val="00F63CF9"/>
    <w:rsid w:val="00F74DE4"/>
    <w:rsid w:val="00F7719E"/>
    <w:rsid w:val="00F835DC"/>
    <w:rsid w:val="00F8499A"/>
    <w:rsid w:val="00F86BDD"/>
    <w:rsid w:val="00F90DFF"/>
    <w:rsid w:val="00F94E56"/>
    <w:rsid w:val="00F94F77"/>
    <w:rsid w:val="00F96418"/>
    <w:rsid w:val="00FA2935"/>
    <w:rsid w:val="00FA3F9E"/>
    <w:rsid w:val="00FA71C0"/>
    <w:rsid w:val="00FC4C40"/>
    <w:rsid w:val="00FD417F"/>
    <w:rsid w:val="00FE569B"/>
    <w:rsid w:val="00FF0BDE"/>
    <w:rsid w:val="00FF0F2D"/>
    <w:rsid w:val="00FF2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632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EDC"/>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Normale"/>
    <w:next w:val="Normale"/>
    <w:link w:val="Titolo1Carattere"/>
    <w:uiPriority w:val="99"/>
    <w:qFormat/>
    <w:rsid w:val="003E4F2D"/>
    <w:pPr>
      <w:keepNext/>
      <w:widowControl/>
      <w:suppressAutoHyphens w:val="0"/>
      <w:spacing w:line="220" w:lineRule="exact"/>
      <w:outlineLvl w:val="0"/>
    </w:pPr>
    <w:rPr>
      <w:rFonts w:ascii="Arial" w:eastAsia="Times New Roman" w:hAnsi="Arial" w:cs="Times New Roman"/>
      <w:b/>
      <w:bCs/>
      <w:color w:val="008000"/>
      <w:kern w:val="0"/>
      <w:sz w:val="20"/>
      <w:szCs w:val="20"/>
      <w:lang w:bidi="ar-SA"/>
    </w:rPr>
  </w:style>
  <w:style w:type="paragraph" w:styleId="Titolo2">
    <w:name w:val="heading 2"/>
    <w:basedOn w:val="Normale"/>
    <w:next w:val="Normale"/>
    <w:link w:val="Titolo2Carattere"/>
    <w:uiPriority w:val="9"/>
    <w:semiHidden/>
    <w:unhideWhenUsed/>
    <w:qFormat/>
    <w:rsid w:val="000A459D"/>
    <w:pPr>
      <w:keepNext/>
      <w:spacing w:before="240" w:after="60"/>
      <w:outlineLvl w:val="1"/>
    </w:pPr>
    <w:rPr>
      <w:rFonts w:ascii="Cambria" w:eastAsia="Times New Roman" w:hAnsi="Cambria"/>
      <w:b/>
      <w:bCs/>
      <w:i/>
      <w:iCs/>
      <w:sz w:val="28"/>
      <w:szCs w:val="25"/>
    </w:rPr>
  </w:style>
  <w:style w:type="paragraph" w:styleId="Titolo7">
    <w:name w:val="heading 7"/>
    <w:basedOn w:val="Normale"/>
    <w:next w:val="Normale"/>
    <w:link w:val="Titolo7Carattere"/>
    <w:uiPriority w:val="9"/>
    <w:semiHidden/>
    <w:unhideWhenUsed/>
    <w:qFormat/>
    <w:rsid w:val="00E657FE"/>
    <w:pPr>
      <w:spacing w:before="240" w:after="60"/>
      <w:outlineLvl w:val="6"/>
    </w:pPr>
    <w:rPr>
      <w:rFonts w:ascii="Calibri" w:eastAsia="Times New Roman" w:hAnsi="Calibri"/>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F1738"/>
    <w:rPr>
      <w:rFonts w:ascii="Calibri" w:hAnsi="Calibri" w:cs="Calibri"/>
      <w:b/>
      <w:bCs/>
      <w:i/>
      <w:iCs/>
    </w:rPr>
  </w:style>
  <w:style w:type="character" w:customStyle="1" w:styleId="WW8Num1z1">
    <w:name w:val="WW8Num1z1"/>
    <w:rsid w:val="007F1738"/>
  </w:style>
  <w:style w:type="character" w:customStyle="1" w:styleId="WW8Num1z2">
    <w:name w:val="WW8Num1z2"/>
    <w:rsid w:val="007F1738"/>
  </w:style>
  <w:style w:type="character" w:customStyle="1" w:styleId="WW8Num1z3">
    <w:name w:val="WW8Num1z3"/>
    <w:rsid w:val="007F1738"/>
  </w:style>
  <w:style w:type="character" w:customStyle="1" w:styleId="WW8Num1z4">
    <w:name w:val="WW8Num1z4"/>
    <w:rsid w:val="007F1738"/>
  </w:style>
  <w:style w:type="character" w:customStyle="1" w:styleId="WW8Num1z5">
    <w:name w:val="WW8Num1z5"/>
    <w:rsid w:val="007F1738"/>
  </w:style>
  <w:style w:type="character" w:customStyle="1" w:styleId="WW8Num1z6">
    <w:name w:val="WW8Num1z6"/>
    <w:rsid w:val="007F1738"/>
  </w:style>
  <w:style w:type="character" w:customStyle="1" w:styleId="WW8Num1z7">
    <w:name w:val="WW8Num1z7"/>
    <w:rsid w:val="007F1738"/>
  </w:style>
  <w:style w:type="character" w:customStyle="1" w:styleId="WW8Num1z8">
    <w:name w:val="WW8Num1z8"/>
    <w:rsid w:val="007F1738"/>
  </w:style>
  <w:style w:type="character" w:customStyle="1" w:styleId="WW8Num2z0">
    <w:name w:val="WW8Num2z0"/>
    <w:rsid w:val="007F1738"/>
    <w:rPr>
      <w:rFonts w:ascii="Symbol" w:hAnsi="Symbol" w:cs="OpenSymbol"/>
    </w:rPr>
  </w:style>
  <w:style w:type="character" w:customStyle="1" w:styleId="WW8Num2z1">
    <w:name w:val="WW8Num2z1"/>
    <w:rsid w:val="007F1738"/>
    <w:rPr>
      <w:rFonts w:ascii="OpenSymbol" w:hAnsi="OpenSymbol" w:cs="OpenSymbol"/>
    </w:rPr>
  </w:style>
  <w:style w:type="character" w:customStyle="1" w:styleId="WW8Num3z0">
    <w:name w:val="WW8Num3z0"/>
    <w:rsid w:val="007F1738"/>
    <w:rPr>
      <w:rFonts w:ascii="Calibri" w:hAnsi="Calibri" w:cs="Calibri"/>
      <w:sz w:val="22"/>
      <w:szCs w:val="22"/>
    </w:rPr>
  </w:style>
  <w:style w:type="character" w:customStyle="1" w:styleId="WW8Num3z1">
    <w:name w:val="WW8Num3z1"/>
    <w:rsid w:val="007F1738"/>
  </w:style>
  <w:style w:type="character" w:customStyle="1" w:styleId="WW8Num3z2">
    <w:name w:val="WW8Num3z2"/>
    <w:rsid w:val="007F1738"/>
  </w:style>
  <w:style w:type="character" w:customStyle="1" w:styleId="WW8Num3z3">
    <w:name w:val="WW8Num3z3"/>
    <w:rsid w:val="007F1738"/>
  </w:style>
  <w:style w:type="character" w:customStyle="1" w:styleId="WW8Num3z4">
    <w:name w:val="WW8Num3z4"/>
    <w:rsid w:val="007F1738"/>
  </w:style>
  <w:style w:type="character" w:customStyle="1" w:styleId="WW8Num3z5">
    <w:name w:val="WW8Num3z5"/>
    <w:rsid w:val="007F1738"/>
  </w:style>
  <w:style w:type="character" w:customStyle="1" w:styleId="WW8Num3z6">
    <w:name w:val="WW8Num3z6"/>
    <w:rsid w:val="007F1738"/>
  </w:style>
  <w:style w:type="character" w:customStyle="1" w:styleId="WW8Num3z7">
    <w:name w:val="WW8Num3z7"/>
    <w:rsid w:val="007F1738"/>
  </w:style>
  <w:style w:type="character" w:customStyle="1" w:styleId="WW8Num3z8">
    <w:name w:val="WW8Num3z8"/>
    <w:rsid w:val="007F1738"/>
  </w:style>
  <w:style w:type="character" w:customStyle="1" w:styleId="WW8Num4z0">
    <w:name w:val="WW8Num4z0"/>
    <w:rsid w:val="007F1738"/>
    <w:rPr>
      <w:rFonts w:ascii="Symbol" w:hAnsi="Symbol" w:cs="OpenSymbol"/>
      <w:sz w:val="22"/>
      <w:szCs w:val="22"/>
      <w:shd w:val="clear" w:color="auto" w:fill="FFFFFF"/>
    </w:rPr>
  </w:style>
  <w:style w:type="character" w:customStyle="1" w:styleId="WW8Num4z1">
    <w:name w:val="WW8Num4z1"/>
    <w:rsid w:val="007F1738"/>
    <w:rPr>
      <w:rFonts w:ascii="OpenSymbol" w:hAnsi="OpenSymbol" w:cs="OpenSymbol"/>
    </w:rPr>
  </w:style>
  <w:style w:type="character" w:customStyle="1" w:styleId="WW8Num5z0">
    <w:name w:val="WW8Num5z0"/>
    <w:rsid w:val="007F1738"/>
    <w:rPr>
      <w:rFonts w:ascii="Symbol" w:hAnsi="Symbol" w:cs="OpenSymbol"/>
      <w:sz w:val="22"/>
      <w:szCs w:val="22"/>
    </w:rPr>
  </w:style>
  <w:style w:type="character" w:customStyle="1" w:styleId="WW8Num5z1">
    <w:name w:val="WW8Num5z1"/>
    <w:rsid w:val="007F1738"/>
    <w:rPr>
      <w:rFonts w:ascii="OpenSymbol" w:hAnsi="OpenSymbol" w:cs="OpenSymbol"/>
    </w:rPr>
  </w:style>
  <w:style w:type="character" w:customStyle="1" w:styleId="WW8Num6z0">
    <w:name w:val="WW8Num6z0"/>
    <w:rsid w:val="007F1738"/>
    <w:rPr>
      <w:rFonts w:ascii="Symbol" w:hAnsi="Symbol" w:cs="OpenSymbol"/>
      <w:sz w:val="22"/>
      <w:szCs w:val="22"/>
    </w:rPr>
  </w:style>
  <w:style w:type="character" w:customStyle="1" w:styleId="WW8Num6z1">
    <w:name w:val="WW8Num6z1"/>
    <w:rsid w:val="007F1738"/>
    <w:rPr>
      <w:rFonts w:ascii="OpenSymbol" w:hAnsi="OpenSymbol" w:cs="OpenSymbol"/>
    </w:rPr>
  </w:style>
  <w:style w:type="character" w:customStyle="1" w:styleId="WW8Num7z0">
    <w:name w:val="WW8Num7z0"/>
    <w:rsid w:val="007F1738"/>
    <w:rPr>
      <w:rFonts w:ascii="Symbol" w:hAnsi="Symbol" w:cs="OpenSymbol"/>
      <w:sz w:val="22"/>
      <w:szCs w:val="22"/>
      <w:shd w:val="clear" w:color="auto" w:fill="FFFFFF"/>
    </w:rPr>
  </w:style>
  <w:style w:type="character" w:customStyle="1" w:styleId="WW8Num7z1">
    <w:name w:val="WW8Num7z1"/>
    <w:rsid w:val="007F1738"/>
    <w:rPr>
      <w:rFonts w:ascii="OpenSymbol" w:hAnsi="OpenSymbol" w:cs="OpenSymbol"/>
    </w:rPr>
  </w:style>
  <w:style w:type="character" w:customStyle="1" w:styleId="WW8Num8z0">
    <w:name w:val="WW8Num8z0"/>
    <w:rsid w:val="007F1738"/>
    <w:rPr>
      <w:rFonts w:ascii="Symbol" w:hAnsi="Symbol" w:cs="OpenSymbol"/>
      <w:sz w:val="22"/>
      <w:szCs w:val="22"/>
    </w:rPr>
  </w:style>
  <w:style w:type="character" w:customStyle="1" w:styleId="WW8Num8z1">
    <w:name w:val="WW8Num8z1"/>
    <w:rsid w:val="007F1738"/>
    <w:rPr>
      <w:rFonts w:ascii="OpenSymbol" w:hAnsi="OpenSymbol" w:cs="OpenSymbol"/>
    </w:rPr>
  </w:style>
  <w:style w:type="character" w:customStyle="1" w:styleId="WW8Num9z0">
    <w:name w:val="WW8Num9z0"/>
    <w:rsid w:val="007F1738"/>
    <w:rPr>
      <w:rFonts w:ascii="Symbol" w:hAnsi="Symbol" w:cs="OpenSymbol"/>
    </w:rPr>
  </w:style>
  <w:style w:type="character" w:customStyle="1" w:styleId="WW8Num9z1">
    <w:name w:val="WW8Num9z1"/>
    <w:rsid w:val="007F1738"/>
    <w:rPr>
      <w:rFonts w:ascii="OpenSymbol" w:hAnsi="OpenSymbol" w:cs="OpenSymbol"/>
    </w:rPr>
  </w:style>
  <w:style w:type="character" w:customStyle="1" w:styleId="WW8Num10z0">
    <w:name w:val="WW8Num10z0"/>
    <w:rsid w:val="007F1738"/>
    <w:rPr>
      <w:rFonts w:ascii="Symbol" w:hAnsi="Symbol" w:cs="OpenSymbol"/>
      <w:shd w:val="clear" w:color="auto" w:fill="FFFF66"/>
    </w:rPr>
  </w:style>
  <w:style w:type="character" w:customStyle="1" w:styleId="WW8Num10z1">
    <w:name w:val="WW8Num10z1"/>
    <w:rsid w:val="007F1738"/>
    <w:rPr>
      <w:rFonts w:ascii="OpenSymbol" w:hAnsi="OpenSymbol" w:cs="OpenSymbol"/>
    </w:rPr>
  </w:style>
  <w:style w:type="character" w:customStyle="1" w:styleId="WW8Num11z0">
    <w:name w:val="WW8Num11z0"/>
    <w:rsid w:val="007F1738"/>
    <w:rPr>
      <w:rFonts w:ascii="Symbol" w:hAnsi="Symbol" w:cs="OpenSymbol"/>
      <w:sz w:val="22"/>
      <w:szCs w:val="22"/>
    </w:rPr>
  </w:style>
  <w:style w:type="character" w:customStyle="1" w:styleId="WW8Num11z1">
    <w:name w:val="WW8Num11z1"/>
    <w:rsid w:val="007F1738"/>
    <w:rPr>
      <w:rFonts w:ascii="OpenSymbol" w:hAnsi="OpenSymbol" w:cs="OpenSymbol"/>
    </w:rPr>
  </w:style>
  <w:style w:type="character" w:customStyle="1" w:styleId="WW8Num12z0">
    <w:name w:val="WW8Num12z0"/>
    <w:rsid w:val="007F1738"/>
    <w:rPr>
      <w:rFonts w:ascii="Symbol" w:hAnsi="Symbol" w:cs="OpenSymbol"/>
    </w:rPr>
  </w:style>
  <w:style w:type="character" w:customStyle="1" w:styleId="WW8Num12z1">
    <w:name w:val="WW8Num12z1"/>
    <w:rsid w:val="007F1738"/>
    <w:rPr>
      <w:rFonts w:ascii="OpenSymbol" w:hAnsi="OpenSymbol" w:cs="OpenSymbol"/>
    </w:rPr>
  </w:style>
  <w:style w:type="character" w:customStyle="1" w:styleId="WW8Num13z0">
    <w:name w:val="WW8Num13z0"/>
    <w:rsid w:val="007F1738"/>
    <w:rPr>
      <w:rFonts w:ascii="Symbol" w:hAnsi="Symbol" w:cs="OpenSymbol"/>
      <w:sz w:val="22"/>
      <w:szCs w:val="22"/>
    </w:rPr>
  </w:style>
  <w:style w:type="character" w:customStyle="1" w:styleId="WW8Num13z1">
    <w:name w:val="WW8Num13z1"/>
    <w:rsid w:val="007F1738"/>
    <w:rPr>
      <w:rFonts w:ascii="OpenSymbol" w:hAnsi="OpenSymbol" w:cs="OpenSymbol"/>
    </w:rPr>
  </w:style>
  <w:style w:type="character" w:customStyle="1" w:styleId="WW8Num14z0">
    <w:name w:val="WW8Num14z0"/>
    <w:rsid w:val="007F1738"/>
    <w:rPr>
      <w:rFonts w:ascii="Symbol" w:hAnsi="Symbol" w:cs="OpenSymbol"/>
      <w:sz w:val="22"/>
      <w:szCs w:val="22"/>
    </w:rPr>
  </w:style>
  <w:style w:type="character" w:customStyle="1" w:styleId="WW8Num14z1">
    <w:name w:val="WW8Num14z1"/>
    <w:rsid w:val="007F1738"/>
    <w:rPr>
      <w:rFonts w:ascii="OpenSymbol" w:hAnsi="OpenSymbol" w:cs="OpenSymbol"/>
    </w:rPr>
  </w:style>
  <w:style w:type="character" w:customStyle="1" w:styleId="WW8Num15z0">
    <w:name w:val="WW8Num15z0"/>
    <w:rsid w:val="007F1738"/>
    <w:rPr>
      <w:rFonts w:ascii="Symbol" w:hAnsi="Symbol" w:cs="OpenSymbol"/>
      <w:sz w:val="22"/>
      <w:szCs w:val="22"/>
    </w:rPr>
  </w:style>
  <w:style w:type="character" w:customStyle="1" w:styleId="WW8Num15z1">
    <w:name w:val="WW8Num15z1"/>
    <w:rsid w:val="007F1738"/>
    <w:rPr>
      <w:rFonts w:ascii="OpenSymbol" w:hAnsi="OpenSymbol" w:cs="OpenSymbol"/>
    </w:rPr>
  </w:style>
  <w:style w:type="character" w:customStyle="1" w:styleId="WW8Num16z0">
    <w:name w:val="WW8Num16z0"/>
    <w:rsid w:val="007F1738"/>
    <w:rPr>
      <w:rFonts w:ascii="Symbol" w:hAnsi="Symbol" w:cs="OpenSymbol"/>
      <w:sz w:val="22"/>
      <w:szCs w:val="22"/>
    </w:rPr>
  </w:style>
  <w:style w:type="character" w:customStyle="1" w:styleId="WW8Num16z1">
    <w:name w:val="WW8Num16z1"/>
    <w:rsid w:val="007F1738"/>
    <w:rPr>
      <w:rFonts w:ascii="OpenSymbol" w:hAnsi="OpenSymbol" w:cs="OpenSymbol"/>
    </w:rPr>
  </w:style>
  <w:style w:type="character" w:customStyle="1" w:styleId="WW8Num17z0">
    <w:name w:val="WW8Num17z0"/>
    <w:rsid w:val="007F1738"/>
  </w:style>
  <w:style w:type="character" w:customStyle="1" w:styleId="WW8Num17z1">
    <w:name w:val="WW8Num17z1"/>
    <w:rsid w:val="007F1738"/>
  </w:style>
  <w:style w:type="character" w:customStyle="1" w:styleId="WW8Num17z2">
    <w:name w:val="WW8Num17z2"/>
    <w:rsid w:val="007F1738"/>
  </w:style>
  <w:style w:type="character" w:customStyle="1" w:styleId="WW8Num17z3">
    <w:name w:val="WW8Num17z3"/>
    <w:rsid w:val="007F1738"/>
  </w:style>
  <w:style w:type="character" w:customStyle="1" w:styleId="WW8Num17z4">
    <w:name w:val="WW8Num17z4"/>
    <w:rsid w:val="007F1738"/>
  </w:style>
  <w:style w:type="character" w:customStyle="1" w:styleId="WW8Num17z5">
    <w:name w:val="WW8Num17z5"/>
    <w:rsid w:val="007F1738"/>
  </w:style>
  <w:style w:type="character" w:customStyle="1" w:styleId="WW8Num17z6">
    <w:name w:val="WW8Num17z6"/>
    <w:rsid w:val="007F1738"/>
  </w:style>
  <w:style w:type="character" w:customStyle="1" w:styleId="WW8Num17z7">
    <w:name w:val="WW8Num17z7"/>
    <w:rsid w:val="007F1738"/>
  </w:style>
  <w:style w:type="character" w:customStyle="1" w:styleId="WW8Num17z8">
    <w:name w:val="WW8Num17z8"/>
    <w:rsid w:val="007F1738"/>
  </w:style>
  <w:style w:type="character" w:customStyle="1" w:styleId="Caratteredinumerazione">
    <w:name w:val="Carattere di numerazione"/>
    <w:rsid w:val="007F1738"/>
  </w:style>
  <w:style w:type="character" w:customStyle="1" w:styleId="Punti">
    <w:name w:val="Punti"/>
    <w:rsid w:val="007F1738"/>
    <w:rPr>
      <w:rFonts w:ascii="OpenSymbol" w:eastAsia="OpenSymbol" w:hAnsi="OpenSymbol" w:cs="OpenSymbol"/>
    </w:rPr>
  </w:style>
  <w:style w:type="character" w:customStyle="1" w:styleId="Caratteredellanota">
    <w:name w:val="Carattere della nota"/>
    <w:rsid w:val="007F1738"/>
    <w:rPr>
      <w:vertAlign w:val="superscript"/>
    </w:rPr>
  </w:style>
  <w:style w:type="character" w:customStyle="1" w:styleId="WW-Caratteredellanota">
    <w:name w:val="WW-Carattere della nota"/>
    <w:rsid w:val="007F1738"/>
  </w:style>
  <w:style w:type="character" w:customStyle="1" w:styleId="Caratterenotadichiusura">
    <w:name w:val="Carattere nota di chiusura"/>
    <w:rsid w:val="007F1738"/>
    <w:rPr>
      <w:vertAlign w:val="superscript"/>
    </w:rPr>
  </w:style>
  <w:style w:type="character" w:customStyle="1" w:styleId="WW-Caratterenotadichiusura">
    <w:name w:val="WW-Carattere nota di chiusura"/>
    <w:rsid w:val="007F1738"/>
  </w:style>
  <w:style w:type="paragraph" w:customStyle="1" w:styleId="Titolo10">
    <w:name w:val="Titolo1"/>
    <w:basedOn w:val="Normale"/>
    <w:next w:val="Corpotesto"/>
    <w:rsid w:val="007F1738"/>
    <w:pPr>
      <w:keepNext/>
      <w:spacing w:before="240" w:after="120"/>
    </w:pPr>
    <w:rPr>
      <w:rFonts w:ascii="Liberation Sans" w:eastAsia="Microsoft YaHei" w:hAnsi="Liberation Sans"/>
      <w:sz w:val="28"/>
      <w:szCs w:val="28"/>
    </w:rPr>
  </w:style>
  <w:style w:type="paragraph" w:styleId="Corpotesto">
    <w:name w:val="Body Text"/>
    <w:basedOn w:val="Normale"/>
    <w:rsid w:val="007F1738"/>
    <w:pPr>
      <w:spacing w:after="140" w:line="288" w:lineRule="auto"/>
    </w:pPr>
  </w:style>
  <w:style w:type="paragraph" w:styleId="Elenco">
    <w:name w:val="List"/>
    <w:basedOn w:val="Corpotesto"/>
    <w:rsid w:val="007F1738"/>
  </w:style>
  <w:style w:type="paragraph" w:styleId="Didascalia">
    <w:name w:val="caption"/>
    <w:basedOn w:val="Normale"/>
    <w:qFormat/>
    <w:rsid w:val="007F1738"/>
    <w:pPr>
      <w:suppressLineNumbers/>
      <w:spacing w:before="120" w:after="120"/>
    </w:pPr>
    <w:rPr>
      <w:i/>
      <w:iCs/>
    </w:rPr>
  </w:style>
  <w:style w:type="paragraph" w:customStyle="1" w:styleId="Indice">
    <w:name w:val="Indice"/>
    <w:basedOn w:val="Normale"/>
    <w:rsid w:val="007F1738"/>
    <w:pPr>
      <w:suppressLineNumbers/>
    </w:pPr>
  </w:style>
  <w:style w:type="paragraph" w:styleId="Testonotaapidipagina">
    <w:name w:val="footnote text"/>
    <w:basedOn w:val="Normale"/>
    <w:rsid w:val="007F1738"/>
    <w:pPr>
      <w:suppressLineNumbers/>
      <w:ind w:left="339" w:hanging="339"/>
    </w:pPr>
    <w:rPr>
      <w:sz w:val="20"/>
      <w:szCs w:val="20"/>
    </w:rPr>
  </w:style>
  <w:style w:type="paragraph" w:customStyle="1" w:styleId="Default">
    <w:name w:val="Default"/>
    <w:link w:val="DefaultCarattere"/>
    <w:rsid w:val="00A85957"/>
    <w:pPr>
      <w:autoSpaceDE w:val="0"/>
      <w:autoSpaceDN w:val="0"/>
      <w:adjustRightInd w:val="0"/>
    </w:pPr>
    <w:rPr>
      <w:rFonts w:eastAsia="MS Mincho"/>
      <w:color w:val="000000"/>
      <w:sz w:val="24"/>
      <w:szCs w:val="24"/>
      <w:lang w:eastAsia="ja-JP"/>
    </w:rPr>
  </w:style>
  <w:style w:type="paragraph" w:styleId="Testofumetto">
    <w:name w:val="Balloon Text"/>
    <w:basedOn w:val="Normale"/>
    <w:link w:val="TestofumettoCarattere"/>
    <w:uiPriority w:val="99"/>
    <w:semiHidden/>
    <w:unhideWhenUsed/>
    <w:rsid w:val="00530F82"/>
    <w:rPr>
      <w:rFonts w:ascii="Tahoma" w:hAnsi="Tahoma"/>
      <w:sz w:val="16"/>
      <w:szCs w:val="14"/>
    </w:rPr>
  </w:style>
  <w:style w:type="character" w:customStyle="1" w:styleId="TestofumettoCarattere">
    <w:name w:val="Testo fumetto Carattere"/>
    <w:link w:val="Testofumetto"/>
    <w:uiPriority w:val="99"/>
    <w:semiHidden/>
    <w:rsid w:val="00530F82"/>
    <w:rPr>
      <w:rFonts w:ascii="Tahoma" w:eastAsia="SimSun" w:hAnsi="Tahoma" w:cs="Mangal"/>
      <w:kern w:val="1"/>
      <w:sz w:val="16"/>
      <w:szCs w:val="14"/>
      <w:lang w:eastAsia="zh-CN" w:bidi="hi-IN"/>
    </w:rPr>
  </w:style>
  <w:style w:type="character" w:styleId="Collegamentoipertestuale">
    <w:name w:val="Hyperlink"/>
    <w:rsid w:val="00E03089"/>
    <w:rPr>
      <w:rFonts w:cs="Times New Roman"/>
      <w:color w:val="0000FF"/>
      <w:u w:val="single"/>
    </w:rPr>
  </w:style>
  <w:style w:type="paragraph" w:styleId="Rientrocorpodeltesto3">
    <w:name w:val="Body Text Indent 3"/>
    <w:basedOn w:val="Normale"/>
    <w:link w:val="Rientrocorpodeltesto3Carattere"/>
    <w:rsid w:val="00E03089"/>
    <w:pPr>
      <w:widowControl/>
      <w:suppressAutoHyphens w:val="0"/>
      <w:spacing w:after="120" w:line="276" w:lineRule="auto"/>
      <w:ind w:left="283"/>
    </w:pPr>
    <w:rPr>
      <w:rFonts w:ascii="Calibri" w:eastAsia="Times New Roman" w:hAnsi="Calibri" w:cs="Times New Roman"/>
      <w:kern w:val="0"/>
      <w:sz w:val="16"/>
      <w:szCs w:val="16"/>
      <w:lang w:eastAsia="en-US" w:bidi="ar-SA"/>
    </w:rPr>
  </w:style>
  <w:style w:type="character" w:customStyle="1" w:styleId="Rientrocorpodeltesto3Carattere">
    <w:name w:val="Rientro corpo del testo 3 Carattere"/>
    <w:link w:val="Rientrocorpodeltesto3"/>
    <w:rsid w:val="00E03089"/>
    <w:rPr>
      <w:rFonts w:ascii="Calibri" w:hAnsi="Calibri" w:cs="Calibri"/>
      <w:sz w:val="16"/>
      <w:szCs w:val="16"/>
      <w:lang w:eastAsia="en-US"/>
    </w:rPr>
  </w:style>
  <w:style w:type="paragraph" w:styleId="Intestazione">
    <w:name w:val="header"/>
    <w:basedOn w:val="Normale"/>
    <w:link w:val="IntestazioneCarattere"/>
    <w:unhideWhenUsed/>
    <w:rsid w:val="00CD3890"/>
    <w:pPr>
      <w:tabs>
        <w:tab w:val="center" w:pos="4819"/>
        <w:tab w:val="right" w:pos="9638"/>
      </w:tabs>
    </w:pPr>
    <w:rPr>
      <w:szCs w:val="21"/>
    </w:rPr>
  </w:style>
  <w:style w:type="character" w:customStyle="1" w:styleId="IntestazioneCarattere">
    <w:name w:val="Intestazione Carattere"/>
    <w:link w:val="Intestazione"/>
    <w:rsid w:val="00CD3890"/>
    <w:rPr>
      <w:rFonts w:ascii="Liberation Serif" w:eastAsia="SimSun" w:hAnsi="Liberation Serif" w:cs="Mangal"/>
      <w:kern w:val="1"/>
      <w:sz w:val="24"/>
      <w:szCs w:val="21"/>
      <w:lang w:eastAsia="zh-CN" w:bidi="hi-IN"/>
    </w:rPr>
  </w:style>
  <w:style w:type="paragraph" w:styleId="Pidipagina">
    <w:name w:val="footer"/>
    <w:basedOn w:val="Normale"/>
    <w:link w:val="PidipaginaCarattere"/>
    <w:unhideWhenUsed/>
    <w:rsid w:val="00CD3890"/>
    <w:pPr>
      <w:tabs>
        <w:tab w:val="center" w:pos="4819"/>
        <w:tab w:val="right" w:pos="9638"/>
      </w:tabs>
    </w:pPr>
    <w:rPr>
      <w:szCs w:val="21"/>
    </w:rPr>
  </w:style>
  <w:style w:type="character" w:customStyle="1" w:styleId="PidipaginaCarattere">
    <w:name w:val="Piè di pagina Carattere"/>
    <w:link w:val="Pidipagina"/>
    <w:rsid w:val="00CD3890"/>
    <w:rPr>
      <w:rFonts w:ascii="Liberation Serif" w:eastAsia="SimSun" w:hAnsi="Liberation Serif" w:cs="Mangal"/>
      <w:kern w:val="1"/>
      <w:sz w:val="24"/>
      <w:szCs w:val="21"/>
      <w:lang w:eastAsia="zh-CN" w:bidi="hi-IN"/>
    </w:rPr>
  </w:style>
  <w:style w:type="character" w:styleId="Numeropagina">
    <w:name w:val="page number"/>
    <w:rsid w:val="00CD3890"/>
    <w:rPr>
      <w:rFonts w:cs="Times New Roman"/>
    </w:rPr>
  </w:style>
  <w:style w:type="character" w:customStyle="1" w:styleId="Titolo1Carattere">
    <w:name w:val="Titolo 1 Carattere"/>
    <w:link w:val="Titolo1"/>
    <w:uiPriority w:val="99"/>
    <w:rsid w:val="003E4F2D"/>
    <w:rPr>
      <w:rFonts w:ascii="Arial" w:hAnsi="Arial"/>
      <w:b/>
      <w:bCs/>
      <w:color w:val="008000"/>
    </w:rPr>
  </w:style>
  <w:style w:type="paragraph" w:customStyle="1" w:styleId="Rientrocorpodeltesto31">
    <w:name w:val="Rientro corpo del testo 31"/>
    <w:basedOn w:val="Normale"/>
    <w:uiPriority w:val="99"/>
    <w:rsid w:val="003E4F2D"/>
    <w:pPr>
      <w:widowControl/>
      <w:ind w:left="709" w:firstLine="11"/>
      <w:jc w:val="both"/>
    </w:pPr>
    <w:rPr>
      <w:rFonts w:ascii="Arial" w:eastAsia="Calibri" w:hAnsi="Arial" w:cs="Arial"/>
      <w:b/>
      <w:bCs/>
      <w:i/>
      <w:iCs/>
      <w:kern w:val="0"/>
      <w:sz w:val="22"/>
      <w:szCs w:val="22"/>
      <w:lang w:eastAsia="ar-SA" w:bidi="ar-SA"/>
    </w:rPr>
  </w:style>
  <w:style w:type="paragraph" w:styleId="Paragrafoelenco">
    <w:name w:val="List Paragraph"/>
    <w:basedOn w:val="Normale"/>
    <w:uiPriority w:val="34"/>
    <w:qFormat/>
    <w:rsid w:val="003E4F2D"/>
    <w:pPr>
      <w:widowControl/>
      <w:suppressAutoHyphens w:val="0"/>
      <w:ind w:left="720"/>
      <w:contextualSpacing/>
    </w:pPr>
    <w:rPr>
      <w:rFonts w:ascii="Times New Roman" w:eastAsia="Calibri" w:hAnsi="Times New Roman" w:cs="Times New Roman"/>
      <w:kern w:val="0"/>
      <w:lang w:eastAsia="it-IT" w:bidi="ar-SA"/>
    </w:rPr>
  </w:style>
  <w:style w:type="character" w:customStyle="1" w:styleId="Titolo2Carattere">
    <w:name w:val="Titolo 2 Carattere"/>
    <w:link w:val="Titolo2"/>
    <w:uiPriority w:val="9"/>
    <w:semiHidden/>
    <w:rsid w:val="000A459D"/>
    <w:rPr>
      <w:rFonts w:ascii="Cambria" w:eastAsia="Times New Roman" w:hAnsi="Cambria" w:cs="Mangal"/>
      <w:b/>
      <w:bCs/>
      <w:i/>
      <w:iCs/>
      <w:kern w:val="1"/>
      <w:sz w:val="28"/>
      <w:szCs w:val="25"/>
      <w:lang w:eastAsia="zh-CN" w:bidi="hi-IN"/>
    </w:rPr>
  </w:style>
  <w:style w:type="character" w:customStyle="1" w:styleId="Titolo7Carattere">
    <w:name w:val="Titolo 7 Carattere"/>
    <w:link w:val="Titolo7"/>
    <w:uiPriority w:val="9"/>
    <w:semiHidden/>
    <w:rsid w:val="00E657FE"/>
    <w:rPr>
      <w:rFonts w:ascii="Calibri" w:eastAsia="Times New Roman" w:hAnsi="Calibri" w:cs="Mangal"/>
      <w:kern w:val="1"/>
      <w:sz w:val="24"/>
      <w:szCs w:val="21"/>
      <w:lang w:eastAsia="zh-CN" w:bidi="hi-IN"/>
    </w:rPr>
  </w:style>
  <w:style w:type="paragraph" w:customStyle="1" w:styleId="Corpodeltesto31">
    <w:name w:val="Corpo del testo 31"/>
    <w:basedOn w:val="Normale"/>
    <w:rsid w:val="002119E5"/>
    <w:pPr>
      <w:widowControl/>
      <w:spacing w:line="240" w:lineRule="exact"/>
      <w:jc w:val="both"/>
    </w:pPr>
    <w:rPr>
      <w:rFonts w:ascii="Times New Roman" w:eastAsia="Calibri" w:hAnsi="Times New Roman" w:cs="Times New Roman"/>
      <w:kern w:val="0"/>
      <w:lang w:eastAsia="ar-SA" w:bidi="ar-SA"/>
    </w:rPr>
  </w:style>
  <w:style w:type="character" w:customStyle="1" w:styleId="DefaultCarattere">
    <w:name w:val="Default Carattere"/>
    <w:link w:val="Default"/>
    <w:rsid w:val="001902A1"/>
    <w:rPr>
      <w:rFonts w:eastAsia="MS Mincho"/>
      <w:color w:val="000000"/>
      <w:sz w:val="24"/>
      <w:szCs w:val="24"/>
      <w:lang w:val="it-IT" w:eastAsia="ja-JP" w:bidi="ar-SA"/>
    </w:rPr>
  </w:style>
  <w:style w:type="paragraph" w:customStyle="1" w:styleId="Stile1">
    <w:name w:val="Stile1"/>
    <w:basedOn w:val="Default"/>
    <w:link w:val="Stile1Carattere"/>
    <w:qFormat/>
    <w:rsid w:val="001902A1"/>
    <w:pPr>
      <w:numPr>
        <w:numId w:val="4"/>
      </w:numPr>
      <w:tabs>
        <w:tab w:val="left" w:pos="851"/>
      </w:tabs>
      <w:suppressAutoHyphens/>
      <w:autoSpaceDN/>
      <w:adjustRightInd/>
      <w:jc w:val="both"/>
    </w:pPr>
    <w:rPr>
      <w:rFonts w:ascii="Calibri" w:hAnsi="Calibri"/>
      <w:b/>
      <w:bCs/>
      <w:sz w:val="22"/>
      <w:szCs w:val="22"/>
    </w:rPr>
  </w:style>
  <w:style w:type="character" w:customStyle="1" w:styleId="Stile1Carattere">
    <w:name w:val="Stile1 Carattere"/>
    <w:link w:val="Stile1"/>
    <w:rsid w:val="001902A1"/>
    <w:rPr>
      <w:rFonts w:ascii="Calibri" w:eastAsia="MS Mincho" w:hAnsi="Calibri"/>
      <w:b/>
      <w:bCs/>
      <w:color w:val="000000"/>
      <w:sz w:val="22"/>
      <w:szCs w:val="22"/>
      <w:lang w:eastAsia="ja-JP"/>
    </w:rPr>
  </w:style>
  <w:style w:type="table" w:styleId="Grigliatabella">
    <w:name w:val="Table Grid"/>
    <w:basedOn w:val="Tabellanormale"/>
    <w:uiPriority w:val="59"/>
    <w:rsid w:val="00A9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E0040"/>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EDC"/>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Normale"/>
    <w:next w:val="Normale"/>
    <w:link w:val="Titolo1Carattere"/>
    <w:uiPriority w:val="99"/>
    <w:qFormat/>
    <w:rsid w:val="003E4F2D"/>
    <w:pPr>
      <w:keepNext/>
      <w:widowControl/>
      <w:suppressAutoHyphens w:val="0"/>
      <w:spacing w:line="220" w:lineRule="exact"/>
      <w:outlineLvl w:val="0"/>
    </w:pPr>
    <w:rPr>
      <w:rFonts w:ascii="Arial" w:eastAsia="Times New Roman" w:hAnsi="Arial" w:cs="Times New Roman"/>
      <w:b/>
      <w:bCs/>
      <w:color w:val="008000"/>
      <w:kern w:val="0"/>
      <w:sz w:val="20"/>
      <w:szCs w:val="20"/>
      <w:lang w:bidi="ar-SA"/>
    </w:rPr>
  </w:style>
  <w:style w:type="paragraph" w:styleId="Titolo2">
    <w:name w:val="heading 2"/>
    <w:basedOn w:val="Normale"/>
    <w:next w:val="Normale"/>
    <w:link w:val="Titolo2Carattere"/>
    <w:uiPriority w:val="9"/>
    <w:semiHidden/>
    <w:unhideWhenUsed/>
    <w:qFormat/>
    <w:rsid w:val="000A459D"/>
    <w:pPr>
      <w:keepNext/>
      <w:spacing w:before="240" w:after="60"/>
      <w:outlineLvl w:val="1"/>
    </w:pPr>
    <w:rPr>
      <w:rFonts w:ascii="Cambria" w:eastAsia="Times New Roman" w:hAnsi="Cambria"/>
      <w:b/>
      <w:bCs/>
      <w:i/>
      <w:iCs/>
      <w:sz w:val="28"/>
      <w:szCs w:val="25"/>
    </w:rPr>
  </w:style>
  <w:style w:type="paragraph" w:styleId="Titolo7">
    <w:name w:val="heading 7"/>
    <w:basedOn w:val="Normale"/>
    <w:next w:val="Normale"/>
    <w:link w:val="Titolo7Carattere"/>
    <w:uiPriority w:val="9"/>
    <w:semiHidden/>
    <w:unhideWhenUsed/>
    <w:qFormat/>
    <w:rsid w:val="00E657FE"/>
    <w:pPr>
      <w:spacing w:before="240" w:after="60"/>
      <w:outlineLvl w:val="6"/>
    </w:pPr>
    <w:rPr>
      <w:rFonts w:ascii="Calibri" w:eastAsia="Times New Roman" w:hAnsi="Calibri"/>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F1738"/>
    <w:rPr>
      <w:rFonts w:ascii="Calibri" w:hAnsi="Calibri" w:cs="Calibri"/>
      <w:b/>
      <w:bCs/>
      <w:i/>
      <w:iCs/>
    </w:rPr>
  </w:style>
  <w:style w:type="character" w:customStyle="1" w:styleId="WW8Num1z1">
    <w:name w:val="WW8Num1z1"/>
    <w:rsid w:val="007F1738"/>
  </w:style>
  <w:style w:type="character" w:customStyle="1" w:styleId="WW8Num1z2">
    <w:name w:val="WW8Num1z2"/>
    <w:rsid w:val="007F1738"/>
  </w:style>
  <w:style w:type="character" w:customStyle="1" w:styleId="WW8Num1z3">
    <w:name w:val="WW8Num1z3"/>
    <w:rsid w:val="007F1738"/>
  </w:style>
  <w:style w:type="character" w:customStyle="1" w:styleId="WW8Num1z4">
    <w:name w:val="WW8Num1z4"/>
    <w:rsid w:val="007F1738"/>
  </w:style>
  <w:style w:type="character" w:customStyle="1" w:styleId="WW8Num1z5">
    <w:name w:val="WW8Num1z5"/>
    <w:rsid w:val="007F1738"/>
  </w:style>
  <w:style w:type="character" w:customStyle="1" w:styleId="WW8Num1z6">
    <w:name w:val="WW8Num1z6"/>
    <w:rsid w:val="007F1738"/>
  </w:style>
  <w:style w:type="character" w:customStyle="1" w:styleId="WW8Num1z7">
    <w:name w:val="WW8Num1z7"/>
    <w:rsid w:val="007F1738"/>
  </w:style>
  <w:style w:type="character" w:customStyle="1" w:styleId="WW8Num1z8">
    <w:name w:val="WW8Num1z8"/>
    <w:rsid w:val="007F1738"/>
  </w:style>
  <w:style w:type="character" w:customStyle="1" w:styleId="WW8Num2z0">
    <w:name w:val="WW8Num2z0"/>
    <w:rsid w:val="007F1738"/>
    <w:rPr>
      <w:rFonts w:ascii="Symbol" w:hAnsi="Symbol" w:cs="OpenSymbol"/>
    </w:rPr>
  </w:style>
  <w:style w:type="character" w:customStyle="1" w:styleId="WW8Num2z1">
    <w:name w:val="WW8Num2z1"/>
    <w:rsid w:val="007F1738"/>
    <w:rPr>
      <w:rFonts w:ascii="OpenSymbol" w:hAnsi="OpenSymbol" w:cs="OpenSymbol"/>
    </w:rPr>
  </w:style>
  <w:style w:type="character" w:customStyle="1" w:styleId="WW8Num3z0">
    <w:name w:val="WW8Num3z0"/>
    <w:rsid w:val="007F1738"/>
    <w:rPr>
      <w:rFonts w:ascii="Calibri" w:hAnsi="Calibri" w:cs="Calibri"/>
      <w:sz w:val="22"/>
      <w:szCs w:val="22"/>
    </w:rPr>
  </w:style>
  <w:style w:type="character" w:customStyle="1" w:styleId="WW8Num3z1">
    <w:name w:val="WW8Num3z1"/>
    <w:rsid w:val="007F1738"/>
  </w:style>
  <w:style w:type="character" w:customStyle="1" w:styleId="WW8Num3z2">
    <w:name w:val="WW8Num3z2"/>
    <w:rsid w:val="007F1738"/>
  </w:style>
  <w:style w:type="character" w:customStyle="1" w:styleId="WW8Num3z3">
    <w:name w:val="WW8Num3z3"/>
    <w:rsid w:val="007F1738"/>
  </w:style>
  <w:style w:type="character" w:customStyle="1" w:styleId="WW8Num3z4">
    <w:name w:val="WW8Num3z4"/>
    <w:rsid w:val="007F1738"/>
  </w:style>
  <w:style w:type="character" w:customStyle="1" w:styleId="WW8Num3z5">
    <w:name w:val="WW8Num3z5"/>
    <w:rsid w:val="007F1738"/>
  </w:style>
  <w:style w:type="character" w:customStyle="1" w:styleId="WW8Num3z6">
    <w:name w:val="WW8Num3z6"/>
    <w:rsid w:val="007F1738"/>
  </w:style>
  <w:style w:type="character" w:customStyle="1" w:styleId="WW8Num3z7">
    <w:name w:val="WW8Num3z7"/>
    <w:rsid w:val="007F1738"/>
  </w:style>
  <w:style w:type="character" w:customStyle="1" w:styleId="WW8Num3z8">
    <w:name w:val="WW8Num3z8"/>
    <w:rsid w:val="007F1738"/>
  </w:style>
  <w:style w:type="character" w:customStyle="1" w:styleId="WW8Num4z0">
    <w:name w:val="WW8Num4z0"/>
    <w:rsid w:val="007F1738"/>
    <w:rPr>
      <w:rFonts w:ascii="Symbol" w:hAnsi="Symbol" w:cs="OpenSymbol"/>
      <w:sz w:val="22"/>
      <w:szCs w:val="22"/>
      <w:shd w:val="clear" w:color="auto" w:fill="FFFFFF"/>
    </w:rPr>
  </w:style>
  <w:style w:type="character" w:customStyle="1" w:styleId="WW8Num4z1">
    <w:name w:val="WW8Num4z1"/>
    <w:rsid w:val="007F1738"/>
    <w:rPr>
      <w:rFonts w:ascii="OpenSymbol" w:hAnsi="OpenSymbol" w:cs="OpenSymbol"/>
    </w:rPr>
  </w:style>
  <w:style w:type="character" w:customStyle="1" w:styleId="WW8Num5z0">
    <w:name w:val="WW8Num5z0"/>
    <w:rsid w:val="007F1738"/>
    <w:rPr>
      <w:rFonts w:ascii="Symbol" w:hAnsi="Symbol" w:cs="OpenSymbol"/>
      <w:sz w:val="22"/>
      <w:szCs w:val="22"/>
    </w:rPr>
  </w:style>
  <w:style w:type="character" w:customStyle="1" w:styleId="WW8Num5z1">
    <w:name w:val="WW8Num5z1"/>
    <w:rsid w:val="007F1738"/>
    <w:rPr>
      <w:rFonts w:ascii="OpenSymbol" w:hAnsi="OpenSymbol" w:cs="OpenSymbol"/>
    </w:rPr>
  </w:style>
  <w:style w:type="character" w:customStyle="1" w:styleId="WW8Num6z0">
    <w:name w:val="WW8Num6z0"/>
    <w:rsid w:val="007F1738"/>
    <w:rPr>
      <w:rFonts w:ascii="Symbol" w:hAnsi="Symbol" w:cs="OpenSymbol"/>
      <w:sz w:val="22"/>
      <w:szCs w:val="22"/>
    </w:rPr>
  </w:style>
  <w:style w:type="character" w:customStyle="1" w:styleId="WW8Num6z1">
    <w:name w:val="WW8Num6z1"/>
    <w:rsid w:val="007F1738"/>
    <w:rPr>
      <w:rFonts w:ascii="OpenSymbol" w:hAnsi="OpenSymbol" w:cs="OpenSymbol"/>
    </w:rPr>
  </w:style>
  <w:style w:type="character" w:customStyle="1" w:styleId="WW8Num7z0">
    <w:name w:val="WW8Num7z0"/>
    <w:rsid w:val="007F1738"/>
    <w:rPr>
      <w:rFonts w:ascii="Symbol" w:hAnsi="Symbol" w:cs="OpenSymbol"/>
      <w:sz w:val="22"/>
      <w:szCs w:val="22"/>
      <w:shd w:val="clear" w:color="auto" w:fill="FFFFFF"/>
    </w:rPr>
  </w:style>
  <w:style w:type="character" w:customStyle="1" w:styleId="WW8Num7z1">
    <w:name w:val="WW8Num7z1"/>
    <w:rsid w:val="007F1738"/>
    <w:rPr>
      <w:rFonts w:ascii="OpenSymbol" w:hAnsi="OpenSymbol" w:cs="OpenSymbol"/>
    </w:rPr>
  </w:style>
  <w:style w:type="character" w:customStyle="1" w:styleId="WW8Num8z0">
    <w:name w:val="WW8Num8z0"/>
    <w:rsid w:val="007F1738"/>
    <w:rPr>
      <w:rFonts w:ascii="Symbol" w:hAnsi="Symbol" w:cs="OpenSymbol"/>
      <w:sz w:val="22"/>
      <w:szCs w:val="22"/>
    </w:rPr>
  </w:style>
  <w:style w:type="character" w:customStyle="1" w:styleId="WW8Num8z1">
    <w:name w:val="WW8Num8z1"/>
    <w:rsid w:val="007F1738"/>
    <w:rPr>
      <w:rFonts w:ascii="OpenSymbol" w:hAnsi="OpenSymbol" w:cs="OpenSymbol"/>
    </w:rPr>
  </w:style>
  <w:style w:type="character" w:customStyle="1" w:styleId="WW8Num9z0">
    <w:name w:val="WW8Num9z0"/>
    <w:rsid w:val="007F1738"/>
    <w:rPr>
      <w:rFonts w:ascii="Symbol" w:hAnsi="Symbol" w:cs="OpenSymbol"/>
    </w:rPr>
  </w:style>
  <w:style w:type="character" w:customStyle="1" w:styleId="WW8Num9z1">
    <w:name w:val="WW8Num9z1"/>
    <w:rsid w:val="007F1738"/>
    <w:rPr>
      <w:rFonts w:ascii="OpenSymbol" w:hAnsi="OpenSymbol" w:cs="OpenSymbol"/>
    </w:rPr>
  </w:style>
  <w:style w:type="character" w:customStyle="1" w:styleId="WW8Num10z0">
    <w:name w:val="WW8Num10z0"/>
    <w:rsid w:val="007F1738"/>
    <w:rPr>
      <w:rFonts w:ascii="Symbol" w:hAnsi="Symbol" w:cs="OpenSymbol"/>
      <w:shd w:val="clear" w:color="auto" w:fill="FFFF66"/>
    </w:rPr>
  </w:style>
  <w:style w:type="character" w:customStyle="1" w:styleId="WW8Num10z1">
    <w:name w:val="WW8Num10z1"/>
    <w:rsid w:val="007F1738"/>
    <w:rPr>
      <w:rFonts w:ascii="OpenSymbol" w:hAnsi="OpenSymbol" w:cs="OpenSymbol"/>
    </w:rPr>
  </w:style>
  <w:style w:type="character" w:customStyle="1" w:styleId="WW8Num11z0">
    <w:name w:val="WW8Num11z0"/>
    <w:rsid w:val="007F1738"/>
    <w:rPr>
      <w:rFonts w:ascii="Symbol" w:hAnsi="Symbol" w:cs="OpenSymbol"/>
      <w:sz w:val="22"/>
      <w:szCs w:val="22"/>
    </w:rPr>
  </w:style>
  <w:style w:type="character" w:customStyle="1" w:styleId="WW8Num11z1">
    <w:name w:val="WW8Num11z1"/>
    <w:rsid w:val="007F1738"/>
    <w:rPr>
      <w:rFonts w:ascii="OpenSymbol" w:hAnsi="OpenSymbol" w:cs="OpenSymbol"/>
    </w:rPr>
  </w:style>
  <w:style w:type="character" w:customStyle="1" w:styleId="WW8Num12z0">
    <w:name w:val="WW8Num12z0"/>
    <w:rsid w:val="007F1738"/>
    <w:rPr>
      <w:rFonts w:ascii="Symbol" w:hAnsi="Symbol" w:cs="OpenSymbol"/>
    </w:rPr>
  </w:style>
  <w:style w:type="character" w:customStyle="1" w:styleId="WW8Num12z1">
    <w:name w:val="WW8Num12z1"/>
    <w:rsid w:val="007F1738"/>
    <w:rPr>
      <w:rFonts w:ascii="OpenSymbol" w:hAnsi="OpenSymbol" w:cs="OpenSymbol"/>
    </w:rPr>
  </w:style>
  <w:style w:type="character" w:customStyle="1" w:styleId="WW8Num13z0">
    <w:name w:val="WW8Num13z0"/>
    <w:rsid w:val="007F1738"/>
    <w:rPr>
      <w:rFonts w:ascii="Symbol" w:hAnsi="Symbol" w:cs="OpenSymbol"/>
      <w:sz w:val="22"/>
      <w:szCs w:val="22"/>
    </w:rPr>
  </w:style>
  <w:style w:type="character" w:customStyle="1" w:styleId="WW8Num13z1">
    <w:name w:val="WW8Num13z1"/>
    <w:rsid w:val="007F1738"/>
    <w:rPr>
      <w:rFonts w:ascii="OpenSymbol" w:hAnsi="OpenSymbol" w:cs="OpenSymbol"/>
    </w:rPr>
  </w:style>
  <w:style w:type="character" w:customStyle="1" w:styleId="WW8Num14z0">
    <w:name w:val="WW8Num14z0"/>
    <w:rsid w:val="007F1738"/>
    <w:rPr>
      <w:rFonts w:ascii="Symbol" w:hAnsi="Symbol" w:cs="OpenSymbol"/>
      <w:sz w:val="22"/>
      <w:szCs w:val="22"/>
    </w:rPr>
  </w:style>
  <w:style w:type="character" w:customStyle="1" w:styleId="WW8Num14z1">
    <w:name w:val="WW8Num14z1"/>
    <w:rsid w:val="007F1738"/>
    <w:rPr>
      <w:rFonts w:ascii="OpenSymbol" w:hAnsi="OpenSymbol" w:cs="OpenSymbol"/>
    </w:rPr>
  </w:style>
  <w:style w:type="character" w:customStyle="1" w:styleId="WW8Num15z0">
    <w:name w:val="WW8Num15z0"/>
    <w:rsid w:val="007F1738"/>
    <w:rPr>
      <w:rFonts w:ascii="Symbol" w:hAnsi="Symbol" w:cs="OpenSymbol"/>
      <w:sz w:val="22"/>
      <w:szCs w:val="22"/>
    </w:rPr>
  </w:style>
  <w:style w:type="character" w:customStyle="1" w:styleId="WW8Num15z1">
    <w:name w:val="WW8Num15z1"/>
    <w:rsid w:val="007F1738"/>
    <w:rPr>
      <w:rFonts w:ascii="OpenSymbol" w:hAnsi="OpenSymbol" w:cs="OpenSymbol"/>
    </w:rPr>
  </w:style>
  <w:style w:type="character" w:customStyle="1" w:styleId="WW8Num16z0">
    <w:name w:val="WW8Num16z0"/>
    <w:rsid w:val="007F1738"/>
    <w:rPr>
      <w:rFonts w:ascii="Symbol" w:hAnsi="Symbol" w:cs="OpenSymbol"/>
      <w:sz w:val="22"/>
      <w:szCs w:val="22"/>
    </w:rPr>
  </w:style>
  <w:style w:type="character" w:customStyle="1" w:styleId="WW8Num16z1">
    <w:name w:val="WW8Num16z1"/>
    <w:rsid w:val="007F1738"/>
    <w:rPr>
      <w:rFonts w:ascii="OpenSymbol" w:hAnsi="OpenSymbol" w:cs="OpenSymbol"/>
    </w:rPr>
  </w:style>
  <w:style w:type="character" w:customStyle="1" w:styleId="WW8Num17z0">
    <w:name w:val="WW8Num17z0"/>
    <w:rsid w:val="007F1738"/>
  </w:style>
  <w:style w:type="character" w:customStyle="1" w:styleId="WW8Num17z1">
    <w:name w:val="WW8Num17z1"/>
    <w:rsid w:val="007F1738"/>
  </w:style>
  <w:style w:type="character" w:customStyle="1" w:styleId="WW8Num17z2">
    <w:name w:val="WW8Num17z2"/>
    <w:rsid w:val="007F1738"/>
  </w:style>
  <w:style w:type="character" w:customStyle="1" w:styleId="WW8Num17z3">
    <w:name w:val="WW8Num17z3"/>
    <w:rsid w:val="007F1738"/>
  </w:style>
  <w:style w:type="character" w:customStyle="1" w:styleId="WW8Num17z4">
    <w:name w:val="WW8Num17z4"/>
    <w:rsid w:val="007F1738"/>
  </w:style>
  <w:style w:type="character" w:customStyle="1" w:styleId="WW8Num17z5">
    <w:name w:val="WW8Num17z5"/>
    <w:rsid w:val="007F1738"/>
  </w:style>
  <w:style w:type="character" w:customStyle="1" w:styleId="WW8Num17z6">
    <w:name w:val="WW8Num17z6"/>
    <w:rsid w:val="007F1738"/>
  </w:style>
  <w:style w:type="character" w:customStyle="1" w:styleId="WW8Num17z7">
    <w:name w:val="WW8Num17z7"/>
    <w:rsid w:val="007F1738"/>
  </w:style>
  <w:style w:type="character" w:customStyle="1" w:styleId="WW8Num17z8">
    <w:name w:val="WW8Num17z8"/>
    <w:rsid w:val="007F1738"/>
  </w:style>
  <w:style w:type="character" w:customStyle="1" w:styleId="Caratteredinumerazione">
    <w:name w:val="Carattere di numerazione"/>
    <w:rsid w:val="007F1738"/>
  </w:style>
  <w:style w:type="character" w:customStyle="1" w:styleId="Punti">
    <w:name w:val="Punti"/>
    <w:rsid w:val="007F1738"/>
    <w:rPr>
      <w:rFonts w:ascii="OpenSymbol" w:eastAsia="OpenSymbol" w:hAnsi="OpenSymbol" w:cs="OpenSymbol"/>
    </w:rPr>
  </w:style>
  <w:style w:type="character" w:customStyle="1" w:styleId="Caratteredellanota">
    <w:name w:val="Carattere della nota"/>
    <w:rsid w:val="007F1738"/>
    <w:rPr>
      <w:vertAlign w:val="superscript"/>
    </w:rPr>
  </w:style>
  <w:style w:type="character" w:customStyle="1" w:styleId="WW-Caratteredellanota">
    <w:name w:val="WW-Carattere della nota"/>
    <w:rsid w:val="007F1738"/>
  </w:style>
  <w:style w:type="character" w:customStyle="1" w:styleId="Caratterenotadichiusura">
    <w:name w:val="Carattere nota di chiusura"/>
    <w:rsid w:val="007F1738"/>
    <w:rPr>
      <w:vertAlign w:val="superscript"/>
    </w:rPr>
  </w:style>
  <w:style w:type="character" w:customStyle="1" w:styleId="WW-Caratterenotadichiusura">
    <w:name w:val="WW-Carattere nota di chiusura"/>
    <w:rsid w:val="007F1738"/>
  </w:style>
  <w:style w:type="paragraph" w:customStyle="1" w:styleId="Titolo10">
    <w:name w:val="Titolo1"/>
    <w:basedOn w:val="Normale"/>
    <w:next w:val="Corpotesto"/>
    <w:rsid w:val="007F1738"/>
    <w:pPr>
      <w:keepNext/>
      <w:spacing w:before="240" w:after="120"/>
    </w:pPr>
    <w:rPr>
      <w:rFonts w:ascii="Liberation Sans" w:eastAsia="Microsoft YaHei" w:hAnsi="Liberation Sans"/>
      <w:sz w:val="28"/>
      <w:szCs w:val="28"/>
    </w:rPr>
  </w:style>
  <w:style w:type="paragraph" w:styleId="Corpotesto">
    <w:name w:val="Body Text"/>
    <w:basedOn w:val="Normale"/>
    <w:rsid w:val="007F1738"/>
    <w:pPr>
      <w:spacing w:after="140" w:line="288" w:lineRule="auto"/>
    </w:pPr>
  </w:style>
  <w:style w:type="paragraph" w:styleId="Elenco">
    <w:name w:val="List"/>
    <w:basedOn w:val="Corpotesto"/>
    <w:rsid w:val="007F1738"/>
  </w:style>
  <w:style w:type="paragraph" w:styleId="Didascalia">
    <w:name w:val="caption"/>
    <w:basedOn w:val="Normale"/>
    <w:qFormat/>
    <w:rsid w:val="007F1738"/>
    <w:pPr>
      <w:suppressLineNumbers/>
      <w:spacing w:before="120" w:after="120"/>
    </w:pPr>
    <w:rPr>
      <w:i/>
      <w:iCs/>
    </w:rPr>
  </w:style>
  <w:style w:type="paragraph" w:customStyle="1" w:styleId="Indice">
    <w:name w:val="Indice"/>
    <w:basedOn w:val="Normale"/>
    <w:rsid w:val="007F1738"/>
    <w:pPr>
      <w:suppressLineNumbers/>
    </w:pPr>
  </w:style>
  <w:style w:type="paragraph" w:styleId="Testonotaapidipagina">
    <w:name w:val="footnote text"/>
    <w:basedOn w:val="Normale"/>
    <w:rsid w:val="007F1738"/>
    <w:pPr>
      <w:suppressLineNumbers/>
      <w:ind w:left="339" w:hanging="339"/>
    </w:pPr>
    <w:rPr>
      <w:sz w:val="20"/>
      <w:szCs w:val="20"/>
    </w:rPr>
  </w:style>
  <w:style w:type="paragraph" w:customStyle="1" w:styleId="Default">
    <w:name w:val="Default"/>
    <w:link w:val="DefaultCarattere"/>
    <w:rsid w:val="00A85957"/>
    <w:pPr>
      <w:autoSpaceDE w:val="0"/>
      <w:autoSpaceDN w:val="0"/>
      <w:adjustRightInd w:val="0"/>
    </w:pPr>
    <w:rPr>
      <w:rFonts w:eastAsia="MS Mincho"/>
      <w:color w:val="000000"/>
      <w:sz w:val="24"/>
      <w:szCs w:val="24"/>
      <w:lang w:eastAsia="ja-JP"/>
    </w:rPr>
  </w:style>
  <w:style w:type="paragraph" w:styleId="Testofumetto">
    <w:name w:val="Balloon Text"/>
    <w:basedOn w:val="Normale"/>
    <w:link w:val="TestofumettoCarattere"/>
    <w:uiPriority w:val="99"/>
    <w:semiHidden/>
    <w:unhideWhenUsed/>
    <w:rsid w:val="00530F82"/>
    <w:rPr>
      <w:rFonts w:ascii="Tahoma" w:hAnsi="Tahoma"/>
      <w:sz w:val="16"/>
      <w:szCs w:val="14"/>
    </w:rPr>
  </w:style>
  <w:style w:type="character" w:customStyle="1" w:styleId="TestofumettoCarattere">
    <w:name w:val="Testo fumetto Carattere"/>
    <w:link w:val="Testofumetto"/>
    <w:uiPriority w:val="99"/>
    <w:semiHidden/>
    <w:rsid w:val="00530F82"/>
    <w:rPr>
      <w:rFonts w:ascii="Tahoma" w:eastAsia="SimSun" w:hAnsi="Tahoma" w:cs="Mangal"/>
      <w:kern w:val="1"/>
      <w:sz w:val="16"/>
      <w:szCs w:val="14"/>
      <w:lang w:eastAsia="zh-CN" w:bidi="hi-IN"/>
    </w:rPr>
  </w:style>
  <w:style w:type="character" w:styleId="Collegamentoipertestuale">
    <w:name w:val="Hyperlink"/>
    <w:rsid w:val="00E03089"/>
    <w:rPr>
      <w:rFonts w:cs="Times New Roman"/>
      <w:color w:val="0000FF"/>
      <w:u w:val="single"/>
    </w:rPr>
  </w:style>
  <w:style w:type="paragraph" w:styleId="Rientrocorpodeltesto3">
    <w:name w:val="Body Text Indent 3"/>
    <w:basedOn w:val="Normale"/>
    <w:link w:val="Rientrocorpodeltesto3Carattere"/>
    <w:rsid w:val="00E03089"/>
    <w:pPr>
      <w:widowControl/>
      <w:suppressAutoHyphens w:val="0"/>
      <w:spacing w:after="120" w:line="276" w:lineRule="auto"/>
      <w:ind w:left="283"/>
    </w:pPr>
    <w:rPr>
      <w:rFonts w:ascii="Calibri" w:eastAsia="Times New Roman" w:hAnsi="Calibri" w:cs="Times New Roman"/>
      <w:kern w:val="0"/>
      <w:sz w:val="16"/>
      <w:szCs w:val="16"/>
      <w:lang w:eastAsia="en-US" w:bidi="ar-SA"/>
    </w:rPr>
  </w:style>
  <w:style w:type="character" w:customStyle="1" w:styleId="Rientrocorpodeltesto3Carattere">
    <w:name w:val="Rientro corpo del testo 3 Carattere"/>
    <w:link w:val="Rientrocorpodeltesto3"/>
    <w:rsid w:val="00E03089"/>
    <w:rPr>
      <w:rFonts w:ascii="Calibri" w:hAnsi="Calibri" w:cs="Calibri"/>
      <w:sz w:val="16"/>
      <w:szCs w:val="16"/>
      <w:lang w:eastAsia="en-US"/>
    </w:rPr>
  </w:style>
  <w:style w:type="paragraph" w:styleId="Intestazione">
    <w:name w:val="header"/>
    <w:basedOn w:val="Normale"/>
    <w:link w:val="IntestazioneCarattere"/>
    <w:unhideWhenUsed/>
    <w:rsid w:val="00CD3890"/>
    <w:pPr>
      <w:tabs>
        <w:tab w:val="center" w:pos="4819"/>
        <w:tab w:val="right" w:pos="9638"/>
      </w:tabs>
    </w:pPr>
    <w:rPr>
      <w:szCs w:val="21"/>
    </w:rPr>
  </w:style>
  <w:style w:type="character" w:customStyle="1" w:styleId="IntestazioneCarattere">
    <w:name w:val="Intestazione Carattere"/>
    <w:link w:val="Intestazione"/>
    <w:rsid w:val="00CD3890"/>
    <w:rPr>
      <w:rFonts w:ascii="Liberation Serif" w:eastAsia="SimSun" w:hAnsi="Liberation Serif" w:cs="Mangal"/>
      <w:kern w:val="1"/>
      <w:sz w:val="24"/>
      <w:szCs w:val="21"/>
      <w:lang w:eastAsia="zh-CN" w:bidi="hi-IN"/>
    </w:rPr>
  </w:style>
  <w:style w:type="paragraph" w:styleId="Pidipagina">
    <w:name w:val="footer"/>
    <w:basedOn w:val="Normale"/>
    <w:link w:val="PidipaginaCarattere"/>
    <w:unhideWhenUsed/>
    <w:rsid w:val="00CD3890"/>
    <w:pPr>
      <w:tabs>
        <w:tab w:val="center" w:pos="4819"/>
        <w:tab w:val="right" w:pos="9638"/>
      </w:tabs>
    </w:pPr>
    <w:rPr>
      <w:szCs w:val="21"/>
    </w:rPr>
  </w:style>
  <w:style w:type="character" w:customStyle="1" w:styleId="PidipaginaCarattere">
    <w:name w:val="Piè di pagina Carattere"/>
    <w:link w:val="Pidipagina"/>
    <w:rsid w:val="00CD3890"/>
    <w:rPr>
      <w:rFonts w:ascii="Liberation Serif" w:eastAsia="SimSun" w:hAnsi="Liberation Serif" w:cs="Mangal"/>
      <w:kern w:val="1"/>
      <w:sz w:val="24"/>
      <w:szCs w:val="21"/>
      <w:lang w:eastAsia="zh-CN" w:bidi="hi-IN"/>
    </w:rPr>
  </w:style>
  <w:style w:type="character" w:styleId="Numeropagina">
    <w:name w:val="page number"/>
    <w:rsid w:val="00CD3890"/>
    <w:rPr>
      <w:rFonts w:cs="Times New Roman"/>
    </w:rPr>
  </w:style>
  <w:style w:type="character" w:customStyle="1" w:styleId="Titolo1Carattere">
    <w:name w:val="Titolo 1 Carattere"/>
    <w:link w:val="Titolo1"/>
    <w:uiPriority w:val="99"/>
    <w:rsid w:val="003E4F2D"/>
    <w:rPr>
      <w:rFonts w:ascii="Arial" w:hAnsi="Arial"/>
      <w:b/>
      <w:bCs/>
      <w:color w:val="008000"/>
    </w:rPr>
  </w:style>
  <w:style w:type="paragraph" w:customStyle="1" w:styleId="Rientrocorpodeltesto31">
    <w:name w:val="Rientro corpo del testo 31"/>
    <w:basedOn w:val="Normale"/>
    <w:uiPriority w:val="99"/>
    <w:rsid w:val="003E4F2D"/>
    <w:pPr>
      <w:widowControl/>
      <w:ind w:left="709" w:firstLine="11"/>
      <w:jc w:val="both"/>
    </w:pPr>
    <w:rPr>
      <w:rFonts w:ascii="Arial" w:eastAsia="Calibri" w:hAnsi="Arial" w:cs="Arial"/>
      <w:b/>
      <w:bCs/>
      <w:i/>
      <w:iCs/>
      <w:kern w:val="0"/>
      <w:sz w:val="22"/>
      <w:szCs w:val="22"/>
      <w:lang w:eastAsia="ar-SA" w:bidi="ar-SA"/>
    </w:rPr>
  </w:style>
  <w:style w:type="paragraph" w:styleId="Paragrafoelenco">
    <w:name w:val="List Paragraph"/>
    <w:basedOn w:val="Normale"/>
    <w:uiPriority w:val="34"/>
    <w:qFormat/>
    <w:rsid w:val="003E4F2D"/>
    <w:pPr>
      <w:widowControl/>
      <w:suppressAutoHyphens w:val="0"/>
      <w:ind w:left="720"/>
      <w:contextualSpacing/>
    </w:pPr>
    <w:rPr>
      <w:rFonts w:ascii="Times New Roman" w:eastAsia="Calibri" w:hAnsi="Times New Roman" w:cs="Times New Roman"/>
      <w:kern w:val="0"/>
      <w:lang w:eastAsia="it-IT" w:bidi="ar-SA"/>
    </w:rPr>
  </w:style>
  <w:style w:type="character" w:customStyle="1" w:styleId="Titolo2Carattere">
    <w:name w:val="Titolo 2 Carattere"/>
    <w:link w:val="Titolo2"/>
    <w:uiPriority w:val="9"/>
    <w:semiHidden/>
    <w:rsid w:val="000A459D"/>
    <w:rPr>
      <w:rFonts w:ascii="Cambria" w:eastAsia="Times New Roman" w:hAnsi="Cambria" w:cs="Mangal"/>
      <w:b/>
      <w:bCs/>
      <w:i/>
      <w:iCs/>
      <w:kern w:val="1"/>
      <w:sz w:val="28"/>
      <w:szCs w:val="25"/>
      <w:lang w:eastAsia="zh-CN" w:bidi="hi-IN"/>
    </w:rPr>
  </w:style>
  <w:style w:type="character" w:customStyle="1" w:styleId="Titolo7Carattere">
    <w:name w:val="Titolo 7 Carattere"/>
    <w:link w:val="Titolo7"/>
    <w:uiPriority w:val="9"/>
    <w:semiHidden/>
    <w:rsid w:val="00E657FE"/>
    <w:rPr>
      <w:rFonts w:ascii="Calibri" w:eastAsia="Times New Roman" w:hAnsi="Calibri" w:cs="Mangal"/>
      <w:kern w:val="1"/>
      <w:sz w:val="24"/>
      <w:szCs w:val="21"/>
      <w:lang w:eastAsia="zh-CN" w:bidi="hi-IN"/>
    </w:rPr>
  </w:style>
  <w:style w:type="paragraph" w:customStyle="1" w:styleId="Corpodeltesto31">
    <w:name w:val="Corpo del testo 31"/>
    <w:basedOn w:val="Normale"/>
    <w:rsid w:val="002119E5"/>
    <w:pPr>
      <w:widowControl/>
      <w:spacing w:line="240" w:lineRule="exact"/>
      <w:jc w:val="both"/>
    </w:pPr>
    <w:rPr>
      <w:rFonts w:ascii="Times New Roman" w:eastAsia="Calibri" w:hAnsi="Times New Roman" w:cs="Times New Roman"/>
      <w:kern w:val="0"/>
      <w:lang w:eastAsia="ar-SA" w:bidi="ar-SA"/>
    </w:rPr>
  </w:style>
  <w:style w:type="character" w:customStyle="1" w:styleId="DefaultCarattere">
    <w:name w:val="Default Carattere"/>
    <w:link w:val="Default"/>
    <w:rsid w:val="001902A1"/>
    <w:rPr>
      <w:rFonts w:eastAsia="MS Mincho"/>
      <w:color w:val="000000"/>
      <w:sz w:val="24"/>
      <w:szCs w:val="24"/>
      <w:lang w:val="it-IT" w:eastAsia="ja-JP" w:bidi="ar-SA"/>
    </w:rPr>
  </w:style>
  <w:style w:type="paragraph" w:customStyle="1" w:styleId="Stile1">
    <w:name w:val="Stile1"/>
    <w:basedOn w:val="Default"/>
    <w:link w:val="Stile1Carattere"/>
    <w:qFormat/>
    <w:rsid w:val="001902A1"/>
    <w:pPr>
      <w:numPr>
        <w:numId w:val="4"/>
      </w:numPr>
      <w:tabs>
        <w:tab w:val="left" w:pos="851"/>
      </w:tabs>
      <w:suppressAutoHyphens/>
      <w:autoSpaceDN/>
      <w:adjustRightInd/>
      <w:jc w:val="both"/>
    </w:pPr>
    <w:rPr>
      <w:rFonts w:ascii="Calibri" w:hAnsi="Calibri"/>
      <w:b/>
      <w:bCs/>
      <w:sz w:val="22"/>
      <w:szCs w:val="22"/>
    </w:rPr>
  </w:style>
  <w:style w:type="character" w:customStyle="1" w:styleId="Stile1Carattere">
    <w:name w:val="Stile1 Carattere"/>
    <w:link w:val="Stile1"/>
    <w:rsid w:val="001902A1"/>
    <w:rPr>
      <w:rFonts w:ascii="Calibri" w:eastAsia="MS Mincho" w:hAnsi="Calibri"/>
      <w:b/>
      <w:bCs/>
      <w:color w:val="000000"/>
      <w:sz w:val="22"/>
      <w:szCs w:val="22"/>
      <w:lang w:eastAsia="ja-JP"/>
    </w:rPr>
  </w:style>
  <w:style w:type="table" w:styleId="Grigliatabella">
    <w:name w:val="Table Grid"/>
    <w:basedOn w:val="Tabellanormale"/>
    <w:uiPriority w:val="59"/>
    <w:rsid w:val="00A95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0E0040"/>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41442">
      <w:bodyDiv w:val="1"/>
      <w:marLeft w:val="0"/>
      <w:marRight w:val="0"/>
      <w:marTop w:val="0"/>
      <w:marBottom w:val="0"/>
      <w:divBdr>
        <w:top w:val="none" w:sz="0" w:space="0" w:color="auto"/>
        <w:left w:val="none" w:sz="0" w:space="0" w:color="auto"/>
        <w:bottom w:val="none" w:sz="0" w:space="0" w:color="auto"/>
        <w:right w:val="none" w:sz="0" w:space="0" w:color="auto"/>
      </w:divBdr>
      <w:divsChild>
        <w:div w:id="309290595">
          <w:marLeft w:val="0"/>
          <w:marRight w:val="0"/>
          <w:marTop w:val="0"/>
          <w:marBottom w:val="0"/>
          <w:divBdr>
            <w:top w:val="none" w:sz="0" w:space="0" w:color="auto"/>
            <w:left w:val="none" w:sz="0" w:space="0" w:color="auto"/>
            <w:bottom w:val="none" w:sz="0" w:space="0" w:color="auto"/>
            <w:right w:val="none" w:sz="0" w:space="0" w:color="auto"/>
          </w:divBdr>
        </w:div>
        <w:div w:id="1133864507">
          <w:marLeft w:val="0"/>
          <w:marRight w:val="0"/>
          <w:marTop w:val="0"/>
          <w:marBottom w:val="0"/>
          <w:divBdr>
            <w:top w:val="none" w:sz="0" w:space="0" w:color="auto"/>
            <w:left w:val="none" w:sz="0" w:space="0" w:color="auto"/>
            <w:bottom w:val="none" w:sz="0" w:space="0" w:color="auto"/>
            <w:right w:val="none" w:sz="0" w:space="0" w:color="auto"/>
          </w:divBdr>
        </w:div>
      </w:divsChild>
    </w:div>
    <w:div w:id="14419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3CE50-8DCC-4F49-A8B3-C55F43F2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3849</Words>
  <Characters>21943</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Sanvito</dc:creator>
  <cp:lastModifiedBy>Vallesi Gaia</cp:lastModifiedBy>
  <cp:revision>5</cp:revision>
  <cp:lastPrinted>2022-04-04T15:13:00Z</cp:lastPrinted>
  <dcterms:created xsi:type="dcterms:W3CDTF">2023-09-05T12:52:00Z</dcterms:created>
  <dcterms:modified xsi:type="dcterms:W3CDTF">2024-02-19T13:12:00Z</dcterms:modified>
</cp:coreProperties>
</file>