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21" w:rsidRPr="00027A7E" w:rsidRDefault="00505197" w:rsidP="008A125F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27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Allegato A - </w:t>
      </w:r>
      <w:r w:rsidR="00B3627C" w:rsidRPr="00027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Caratteristiche T</w:t>
      </w:r>
      <w:r w:rsidR="00784421" w:rsidRPr="00027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ecniche</w:t>
      </w:r>
    </w:p>
    <w:p w:rsidR="008A125F" w:rsidRPr="00027A7E" w:rsidRDefault="008A125F" w:rsidP="008A125F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27A7E" w:rsidRPr="00027A7E" w:rsidRDefault="00027A7E" w:rsidP="00027A7E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27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Acquisi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zione di un Isolatore per la p</w:t>
      </w:r>
      <w:r w:rsidRPr="00027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reparazione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lavorazione </w:t>
      </w:r>
      <w:r w:rsidR="004D1A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 crioconservazione </w:t>
      </w:r>
      <w:r w:rsidRPr="00027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 tessuti cardiovascolari ( valvole cardiache e segmenti vascolari) da svolgere in ambie</w:t>
      </w:r>
      <w:r w:rsidR="009902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nte in classe A con background D</w:t>
      </w:r>
    </w:p>
    <w:p w:rsidR="000547E9" w:rsidRPr="00027A7E" w:rsidRDefault="000547E9" w:rsidP="008A125F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B6E60" w:rsidRPr="000F4421" w:rsidRDefault="00BB6E60" w:rsidP="00BB6E6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="006E017B" w:rsidRPr="000F4421" w:rsidRDefault="006E017B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="00E80A15" w:rsidRDefault="00E80A15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</w:pPr>
      <w:r w:rsidRPr="005F23E2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DESCRIZIONE DELLA FORNITURA</w:t>
      </w:r>
    </w:p>
    <w:p w:rsidR="005F23E2" w:rsidRDefault="005F23E2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Fornitura di un isolatore</w:t>
      </w:r>
      <w:r w:rsidR="0007458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di classe </w:t>
      </w:r>
      <w:r w:rsidRPr="005F23E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2 </w:t>
      </w:r>
      <w:r w:rsidR="0099029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secondo ISO 10648-2, con</w:t>
      </w:r>
      <w:r w:rsidRPr="005F23E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al suo interno un Grado A  per permettere di  effettuare attività di preparazione</w:t>
      </w:r>
      <w:r w:rsid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lavorazione</w:t>
      </w:r>
      <w:r w:rsidRPr="005F23E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 crioconservazione di tessuti cardiovascolari (valvole cardiache e segmenti vascolari) in ambiente asettico, presso l’</w:t>
      </w:r>
      <w:r w:rsidRPr="005F23E2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Azienda Ospedaliera-Universitaria di Bologna - Policlinico </w:t>
      </w:r>
      <w:proofErr w:type="spellStart"/>
      <w:r w:rsidRPr="005F23E2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S.Orsola-Malpighi</w:t>
      </w:r>
      <w:proofErr w:type="spellEnd"/>
      <w:r w:rsidR="00074586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.</w:t>
      </w:r>
    </w:p>
    <w:p w:rsidR="00074586" w:rsidRDefault="00074586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L’isolatore dovrà esser installato in un ambiente di classe D.</w:t>
      </w:r>
    </w:p>
    <w:p w:rsidR="004D1A46" w:rsidRDefault="004D1A46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681851" w:rsidRPr="005F23E2" w:rsidRDefault="00681851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E80A15" w:rsidRDefault="00E80A15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</w:pPr>
      <w:r w:rsidRPr="004D1A46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DESCRIZIONE DESTINAZIONE D’USO DETTAGLIATA</w:t>
      </w:r>
    </w:p>
    <w:p w:rsidR="004D1A46" w:rsidRPr="004D1A46" w:rsidRDefault="004D1A46" w:rsidP="004D1A46">
      <w:pPr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ATTIVITA' DI PREPARAZIONE CUORE E SEGMENTI VASCOLARI : SOLUZIONE FISIOLOGICA, TERRENO RPMI,  TERRENO RPMI +  ANTIBIOTICI AD USO UMANO</w:t>
      </w:r>
    </w:p>
    <w:p w:rsidR="004D1A46" w:rsidRPr="004D1A46" w:rsidRDefault="004D1A46" w:rsidP="004D1A4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Il cuore proveniente da donatori cadavere  deve essere sezionato per isolare le valvole cardiache polmonare e aortica le quali vengono misurate,  immerse in una soluzione antibiotica in un barattolo sterile e incubate ad una T di 37 e 22 °C in agitazione per un periodo minimo di 12 ore.</w:t>
      </w:r>
    </w:p>
    <w:p w:rsidR="004D1A46" w:rsidRPr="004D1A46" w:rsidRDefault="004D1A46" w:rsidP="004D1A4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 segmenti vascolari vengono ripuliti da residui di grasso , misurati , immersi in una soluzione antibiotica in un barattolo sterile e  incubate ad una T di 37 e 22 °C in agitazione per un periodo minimo di 12 ore.</w:t>
      </w:r>
    </w:p>
    <w:p w:rsidR="004D1A46" w:rsidRPr="004D1A46" w:rsidRDefault="004D1A46" w:rsidP="004D1A4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Tale attività viene svolta dal cardiochirurgo e chirurgo vascolare con un tecnico di laboratorio per passaggio di materiale sterile,  mediante manipolazione diretta dei tessuti  </w:t>
      </w:r>
    </w:p>
    <w:p w:rsidR="004D1A46" w:rsidRPr="004D1A46" w:rsidRDefault="004D1A46" w:rsidP="004D1A4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4D1A46" w:rsidRPr="004D1A46" w:rsidRDefault="004D1A46" w:rsidP="004D1A46">
      <w:pPr>
        <w:numPr>
          <w:ilvl w:val="0"/>
          <w:numId w:val="24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ATTIVITA' DI CRIOCONSERVAZIONE: SOLUZIONE FISIOLOGICA, TERRENO RPMI,  TERRENO RPMI +  ANTIBIOTICI AD USO UMANO, ALBUMINA UMANA AL 20%, DMSO </w:t>
      </w:r>
    </w:p>
    <w:p w:rsidR="004D1A46" w:rsidRPr="004D1A46" w:rsidRDefault="004D1A46" w:rsidP="004D1A4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Dopo la disinfezione i tessuti vengono lavati in soluzione fisiologica , inseriti nella prima  sacca   da </w:t>
      </w:r>
      <w:proofErr w:type="spellStart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criopreservazione</w:t>
      </w:r>
      <w:proofErr w:type="spellEnd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 in </w:t>
      </w:r>
      <w:proofErr w:type="spellStart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eva</w:t>
      </w:r>
      <w:proofErr w:type="spellEnd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che viene saldata . Attraverso i </w:t>
      </w:r>
      <w:proofErr w:type="spellStart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tubatismi</w:t>
      </w:r>
      <w:proofErr w:type="spellEnd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viene inserito il liquido di </w:t>
      </w:r>
      <w:proofErr w:type="spellStart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criopreservazione</w:t>
      </w:r>
      <w:proofErr w:type="spellEnd"/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, vengono poi eliminati i tubi, viene  etichettata e viene posta in una sacca secondaria che viene a sua volta saldata . Queste sacche vanno poi crioconservate  nel congelatore programmato.</w:t>
      </w:r>
    </w:p>
    <w:p w:rsidR="004D1A46" w:rsidRPr="004D1A46" w:rsidRDefault="004D1A46" w:rsidP="004D1A4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D1A4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Tale attività viene svolta da un tecnico di laboratorio con un collega di supporto per  passaggio di materiale </w:t>
      </w:r>
    </w:p>
    <w:p w:rsidR="004D1A46" w:rsidRDefault="004D1A46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E80A15" w:rsidRDefault="00E80A15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074586" w:rsidRDefault="00074586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3F6961" w:rsidRDefault="003F6961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3F6961" w:rsidRDefault="003F6961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3F6961" w:rsidRDefault="003F6961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3F6961" w:rsidRDefault="003F6961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966B20" w:rsidRDefault="00966B20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</w:pPr>
    </w:p>
    <w:p w:rsidR="00E80A15" w:rsidRPr="004D1A46" w:rsidRDefault="00E80A15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</w:pPr>
      <w:r w:rsidRPr="004D1A46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lastRenderedPageBreak/>
        <w:t>CARA</w:t>
      </w:r>
      <w:r w:rsidR="004D1A46" w:rsidRPr="004D1A46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 xml:space="preserve">TTERISTICHE TECNICHE </w:t>
      </w:r>
      <w:proofErr w:type="spellStart"/>
      <w:r w:rsidR="004D1A46" w:rsidRPr="004D1A46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>DI</w:t>
      </w:r>
      <w:proofErr w:type="spellEnd"/>
      <w:r w:rsidR="004D1A46" w:rsidRPr="004D1A46">
        <w:rPr>
          <w:rFonts w:asciiTheme="minorHAnsi" w:hAnsiTheme="minorHAnsi" w:cstheme="minorHAnsi"/>
          <w:bCs/>
          <w:i/>
          <w:color w:val="000000" w:themeColor="text1"/>
          <w:sz w:val="20"/>
          <w:szCs w:val="20"/>
          <w:u w:val="single"/>
        </w:rPr>
        <w:t xml:space="preserve"> MINIMA </w:t>
      </w:r>
    </w:p>
    <w:p w:rsidR="00E80A15" w:rsidRDefault="00E80A15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p w:rsidR="004D1A46" w:rsidRPr="00C94E63" w:rsidRDefault="00C94E63" w:rsidP="00C94E63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94E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Configurazione</w:t>
      </w:r>
    </w:p>
    <w:p w:rsidR="00C94E63" w:rsidRDefault="00C94E63" w:rsidP="00C94E6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94E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Came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ra di lavoro a 4 guanti di</w:t>
      </w:r>
      <w:r w:rsidR="00EF04C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larghezza orientativamente di 19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00 mm</w:t>
      </w:r>
    </w:p>
    <w:p w:rsidR="00C94E63" w:rsidRDefault="00C94E63" w:rsidP="00C94E6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Precamera laterale rispetto la camera di lavoro di dimensioni</w:t>
      </w:r>
      <w:r w:rsidR="00EF04C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di circa 7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00 mm</w:t>
      </w:r>
    </w:p>
    <w:p w:rsidR="00C94E63" w:rsidRDefault="00C94E63" w:rsidP="00C94E6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Unità di decontaminazione a perossido di idrogeno, </w:t>
      </w:r>
      <w:r w:rsidRPr="00C94E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gestita dall’HMI dell’isolatore che garantisca un grado di decontaminazione Log6.</w:t>
      </w:r>
    </w:p>
    <w:p w:rsidR="00EF04C6" w:rsidRDefault="00EF04C6" w:rsidP="00C94E6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Dimensioni massime dell’impianto pari a circa (LXPXH)  2750 x 1600 x 2800 mm</w:t>
      </w:r>
    </w:p>
    <w:p w:rsidR="00986C5B" w:rsidRPr="00986C5B" w:rsidRDefault="00986C5B" w:rsidP="00C94E6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Sistema indipendente da linee di aria compressa esterne (laboratorio non dotato di linee di aria compressa) </w:t>
      </w:r>
      <w:r w:rsidR="000246E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 da canali di aerazione in mandata e ripresa esterni</w:t>
      </w:r>
    </w:p>
    <w:p w:rsidR="004D1A46" w:rsidRDefault="00FC4AA5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C4A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</w:t>
      </w:r>
      <w:r w:rsidR="00C94E63" w:rsidRPr="00FC4A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uperfici interne della camera di lavoro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 delle precamere in acciaio AISI 316L, rugosità &lt;0,5µm , </w:t>
      </w:r>
      <w:r w:rsidR="00C94E63" w:rsidRPr="00FC4A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lisce e opportunamente raccordate</w:t>
      </w:r>
    </w:p>
    <w:p w:rsidR="00FC4AA5" w:rsidRDefault="00FC4AA5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Struttura esterna in acciaio AISI 304</w:t>
      </w:r>
    </w:p>
    <w:p w:rsidR="00FC4AA5" w:rsidRDefault="00FC4AA5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Ciclo di disinfezione completamente automatico con durate massime di</w:t>
      </w:r>
    </w:p>
    <w:p w:rsidR="00FC4AA5" w:rsidRDefault="00FC4AA5" w:rsidP="00FC4AA5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120 minuti per l’intero volume</w:t>
      </w:r>
    </w:p>
    <w:p w:rsidR="00FC4AA5" w:rsidRDefault="00FC4AA5" w:rsidP="00FC4AA5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45 minuti per singola precamera, con la possibilità di lavoro, in contemporanea, nella camera principale</w:t>
      </w:r>
    </w:p>
    <w:p w:rsidR="00FC4AA5" w:rsidRDefault="00FC4AA5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</w:t>
      </w:r>
      <w:r w:rsidRPr="00FC4A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rado massimo di perossido a fine ciclo, prima dell’ap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ertura della camera </w:t>
      </w:r>
      <w:r w:rsidRPr="00FC4A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minore di 1 ppm</w:t>
      </w:r>
    </w:p>
    <w:p w:rsidR="00FC4AA5" w:rsidRDefault="003F6961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</w:t>
      </w:r>
      <w:r w:rsidRPr="003F69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ensore per la mi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sura del perossido </w:t>
      </w:r>
      <w:r w:rsidRPr="003F69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posizionato all’esterno della macchina con allarme in caso di superamento del valore di soglia in laboratorio</w:t>
      </w:r>
    </w:p>
    <w:p w:rsidR="003F6961" w:rsidRPr="003F6961" w:rsidRDefault="003F6961" w:rsidP="003F6961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Pr="003F69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liminazione del perossido tramite opportuno sistema di catalizzazione integrato all’</w:t>
      </w:r>
      <w:proofErr w:type="spellStart"/>
      <w:r w:rsidRPr="003F69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equipment</w:t>
      </w:r>
      <w:proofErr w:type="spellEnd"/>
      <w:r w:rsidRPr="003F69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</w:t>
      </w:r>
    </w:p>
    <w:p w:rsidR="003F6961" w:rsidRDefault="003F6961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Possibilità di </w:t>
      </w:r>
      <w:r w:rsidR="0007458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monitorare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 continuo i valori di Pressione, Temperatura e Umidità all’interno delle due camere, con sistema di allarme in caso di superamento delle soglie</w:t>
      </w:r>
    </w:p>
    <w:p w:rsidR="003F6961" w:rsidRDefault="003F6961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Presenza di un sistema di ventilazione dotato di velocità LAF autoregolante</w:t>
      </w:r>
      <w:r w:rsidR="004949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3F69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garantendo una velocità di 0,45 m/s a 300mm dalla superficie del filtro H14</w:t>
      </w:r>
      <w:r w:rsid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con relativi allarmi</w:t>
      </w:r>
    </w:p>
    <w:p w:rsidR="00EF04C6" w:rsidRDefault="00EF04C6" w:rsidP="00FC4AA5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Sistema di filtrazione</w:t>
      </w:r>
      <w:r w:rsid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H14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dotato di controllo e verifica del corretto funzionamento tramite monitoraggio in continuo del delta P</w:t>
      </w:r>
      <w:r w:rsid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 relativi allarmi</w:t>
      </w:r>
    </w:p>
    <w:p w:rsidR="003F6961" w:rsidRPr="003F6961" w:rsidRDefault="003F6961" w:rsidP="003F6961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3F69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La ventilazione  dovrà essere predisposta per scambio aria con laboratorio.  </w:t>
      </w:r>
    </w:p>
    <w:p w:rsidR="00494954" w:rsidRPr="00494954" w:rsidRDefault="00494954" w:rsidP="00494954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949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Precamera di introduzione prodotto.</w:t>
      </w:r>
    </w:p>
    <w:p w:rsidR="00494954" w:rsidRPr="00494954" w:rsidRDefault="00494954" w:rsidP="00494954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494954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Flusso laminare con ingresso aria da laboratorio e rilascio in laboratorio.</w:t>
      </w:r>
    </w:p>
    <w:p w:rsidR="003F6961" w:rsidRDefault="00494954" w:rsidP="00986C5B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Catalizzatore per scarico aria in laboratorio (sicurezza per VHP)</w:t>
      </w:r>
    </w:p>
    <w:p w:rsidR="00494954" w:rsidRDefault="00494954" w:rsidP="00494954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Mousehole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C409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per i</w:t>
      </w:r>
      <w:r w:rsidR="0037669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ntroduzione prodotti </w:t>
      </w:r>
      <w:r w:rsidR="00C409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(per decontaminazione </w:t>
      </w:r>
      <w:r w:rsid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 </w:t>
      </w:r>
      <w:proofErr w:type="spellStart"/>
      <w:r w:rsid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wiping</w:t>
      </w:r>
      <w:proofErr w:type="spellEnd"/>
      <w:r w:rsid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 IPA)</w:t>
      </w:r>
    </w:p>
    <w:p w:rsidR="00DD43B3" w:rsidRDefault="00DD43B3" w:rsidP="00494954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Mousehole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in grado di garantire un flusso unidirezionale in uscita (</w:t>
      </w: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riferimento velocità secondo test </w:t>
      </w:r>
      <w:proofErr w:type="spellStart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Glove</w:t>
      </w:r>
      <w:proofErr w:type="spellEnd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Breach</w:t>
      </w:r>
      <w:proofErr w:type="spellEnd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&gt;0,5mt/s), da testare durante validazione</w:t>
      </w:r>
    </w:p>
    <w:p w:rsidR="00376696" w:rsidRDefault="00376696" w:rsidP="00494954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Il Sistema dovrà garantire l’introduzione di materiale non decontaminabile con VHP in sicurezza da un grado D di background</w:t>
      </w:r>
    </w:p>
    <w:p w:rsidR="00376696" w:rsidRDefault="00DD43B3" w:rsidP="00376696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La </w:t>
      </w:r>
      <w:proofErr w:type="spellStart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mousehole</w:t>
      </w:r>
      <w:proofErr w:type="spellEnd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può essere impiegata anche per estrarre i materiali dall’isolatore, senza necessità di decontaminare nuovamente la precamera</w:t>
      </w:r>
    </w:p>
    <w:p w:rsidR="00376696" w:rsidRDefault="00376696" w:rsidP="00376696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 xml:space="preserve">Predisposizione per integrazione </w:t>
      </w:r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Sensori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monitoraggio ambientale</w:t>
      </w:r>
      <w:r w:rsid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microbiologico e particellare</w:t>
      </w:r>
      <w:r w:rsidR="00986C5B"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integrati</w:t>
      </w:r>
      <w:r w:rsid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in continuo</w:t>
      </w:r>
    </w:p>
    <w:p w:rsidR="00376696" w:rsidRPr="00376696" w:rsidRDefault="00376696" w:rsidP="00986C5B">
      <w:pPr>
        <w:pStyle w:val="Paragrafoelenco"/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DD43B3" w:rsidRDefault="00DD43B3" w:rsidP="00494954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Flange guanti per </w:t>
      </w:r>
      <w:proofErr w:type="spellStart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wiping</w:t>
      </w:r>
      <w:proofErr w:type="spellEnd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su porta frontale</w:t>
      </w:r>
    </w:p>
    <w:p w:rsidR="00DD43B3" w:rsidRDefault="00DD43B3" w:rsidP="00494954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Porta frontale con guarnizione gonfiabile interbloccata, con monitoraggio pressione ed allarme</w:t>
      </w:r>
    </w:p>
    <w:p w:rsidR="00DD43B3" w:rsidRDefault="00986C5B" w:rsidP="00494954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Sensori V</w:t>
      </w:r>
      <w:r w:rsid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HP, HC, e LC</w:t>
      </w:r>
    </w:p>
    <w:p w:rsidR="00DD43B3" w:rsidRDefault="00DD43B3" w:rsidP="00494954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Porta interna di comunicazione con guarnizione gonfiabile interbloccata (richiesta apertura tramite pulsante virtuale su HMI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</w:p>
    <w:p w:rsidR="00DD43B3" w:rsidRDefault="00DD43B3" w:rsidP="00DD43B3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Camera principale 4 guanti, per due operatori che lavorano seduti</w:t>
      </w:r>
    </w:p>
    <w:p w:rsidR="00DD43B3" w:rsidRDefault="00DD43B3" w:rsidP="00DD43B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Flusso laminare con ingresso aria da laboratorio e rilascio in laboratorio</w:t>
      </w:r>
    </w:p>
    <w:p w:rsidR="00DC1BE8" w:rsidRDefault="00DC1BE8" w:rsidP="00DD43B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Porta frontale con guarnizione gonfiabile interbloccata, con monitoraggio pressione ed allarme</w:t>
      </w:r>
    </w:p>
    <w:p w:rsidR="00376696" w:rsidRPr="00376696" w:rsidRDefault="00376696" w:rsidP="00376696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Mousehole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in grado di garantire un flusso unidirezionale in uscita (</w:t>
      </w:r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riferimento velocità secondo test </w:t>
      </w:r>
      <w:proofErr w:type="spellStart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Glove</w:t>
      </w:r>
      <w:proofErr w:type="spellEnd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Breach</w:t>
      </w:r>
      <w:proofErr w:type="spellEnd"/>
      <w:r w:rsidRPr="00DD43B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&gt;0,5mt/s), da testare durante validazione</w:t>
      </w:r>
    </w:p>
    <w:p w:rsidR="00DC1BE8" w:rsidRDefault="00DC1BE8" w:rsidP="00DD43B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Sensori </w:t>
      </w:r>
      <w:r w:rsid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monitoraggio ambientale microbiologico e particellare</w:t>
      </w:r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integrati</w:t>
      </w:r>
      <w:r w:rsidR="00986C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in continuo</w:t>
      </w:r>
    </w:p>
    <w:p w:rsidR="00376696" w:rsidRPr="002C06BD" w:rsidRDefault="00376696" w:rsidP="00DD43B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C06B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Predisposizione per futura integrazione all’inter</w:t>
      </w:r>
      <w:r w:rsidR="00891B3C" w:rsidRPr="002C06B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no del Sistema di un Incubatore con </w:t>
      </w:r>
      <w:r w:rsidR="005B263E" w:rsidRPr="002C06B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agitatore integrato</w:t>
      </w:r>
      <w:bookmarkStart w:id="0" w:name="_GoBack"/>
      <w:bookmarkEnd w:id="0"/>
    </w:p>
    <w:p w:rsidR="00A2442B" w:rsidRDefault="00A2442B" w:rsidP="00DD43B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244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Dotazione di n.3 prese elettriche </w:t>
      </w:r>
      <w:proofErr w:type="spellStart"/>
      <w:r w:rsidRPr="00A244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Shuko</w:t>
      </w:r>
      <w:proofErr w:type="spellEnd"/>
      <w:r w:rsidRPr="00A244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 220 V.</w:t>
      </w:r>
    </w:p>
    <w:p w:rsidR="00547F1F" w:rsidRPr="00966B20" w:rsidRDefault="00547F1F" w:rsidP="00DD43B3">
      <w:pPr>
        <w:pStyle w:val="Paragrafoelenco"/>
        <w:numPr>
          <w:ilvl w:val="1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66B2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Possibilità di posizionare una termosaldatrice</w:t>
      </w:r>
    </w:p>
    <w:p w:rsidR="00DC1BE8" w:rsidRDefault="00DC1BE8" w:rsidP="00DC1BE8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</w:t>
      </w:r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istema HMI con display </w:t>
      </w:r>
      <w:proofErr w:type="spellStart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touch</w:t>
      </w:r>
      <w:proofErr w:type="spellEnd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da almeno 15”, con il quale poter effettuare tutte le regolazioni / visualizzazioni della macchina; inoltre deve avere la possibilità di creare i report utili all’operatore (specifici dell’attività di controllo) in formato pdf ed esportabili mediante porta USB; il sistema dovrà essere conforme alle GAMP-5 (</w:t>
      </w:r>
      <w:proofErr w:type="spellStart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Good</w:t>
      </w:r>
      <w:proofErr w:type="spellEnd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Automated</w:t>
      </w:r>
      <w:proofErr w:type="spellEnd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Manufacturing </w:t>
      </w:r>
      <w:proofErr w:type="spellStart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Practice</w:t>
      </w:r>
      <w:proofErr w:type="spellEnd"/>
      <w:r w:rsidRP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 e dovrà soddisfare i requisiti dei sistemi c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omputerizzati (CFR 21 - part 11)</w:t>
      </w:r>
    </w:p>
    <w:p w:rsidR="00DC1BE8" w:rsidRPr="00DC1BE8" w:rsidRDefault="00E46487" w:rsidP="00DC1BE8">
      <w:pPr>
        <w:pStyle w:val="Paragrafoelenco"/>
        <w:numPr>
          <w:ilvl w:val="0"/>
          <w:numId w:val="2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La fornitura comprende </w:t>
      </w:r>
      <w:r w:rsid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gli accessori necessari al posizionamento all’interno delle camere dei mat</w:t>
      </w:r>
      <w:r w:rsidR="0037669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eriali necessari per condurre le attività</w:t>
      </w:r>
      <w:r w:rsidR="00DC1B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:rsidR="00681851" w:rsidRPr="00215B07" w:rsidRDefault="00681851" w:rsidP="00681851">
      <w:pPr>
        <w:pStyle w:val="Default"/>
        <w:numPr>
          <w:ilvl w:val="0"/>
          <w:numId w:val="25"/>
        </w:numPr>
        <w:rPr>
          <w:rFonts w:asciiTheme="majorHAnsi" w:hAnsiTheme="majorHAnsi" w:cstheme="majorHAnsi"/>
          <w:color w:val="auto"/>
        </w:rPr>
      </w:pPr>
      <w:r w:rsidRPr="00215B07">
        <w:rPr>
          <w:rFonts w:asciiTheme="majorHAnsi" w:hAnsiTheme="majorHAnsi" w:cstheme="majorHAnsi"/>
          <w:color w:val="auto"/>
        </w:rPr>
        <w:t xml:space="preserve">Il </w:t>
      </w: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prodotto deve essere realizzato nel rispetto delle seguenti norme: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ISO 10648-2:1994 Contenitori - Parte 2: Classificazione in base alla tenuta stagna e relativi metodi di controllo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ISO 14644-1:2015 Camere bianche e ambienti associati controllati - Parte 1: Classificazione della purezza dell'aria per valore di concentrazione di particelle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ISO 14644-3:2019 Camere bianche e ambienti associati controllati - Parte 3: Metodi di prova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ISO 14644-7:2004 Camere bianche e ambienti associati controllati - Parte 7: Dispositivi di separazione (cappe per aria pulita, cassette per guanti, isolatori e mini-ambienti)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 xml:space="preserve">EU-GMP </w:t>
      </w:r>
      <w:proofErr w:type="spellStart"/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EudraLex</w:t>
      </w:r>
      <w:proofErr w:type="spellEnd"/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 xml:space="preserve"> Volume 4 – Linee guida UE per le norme di buona fabbricazione (GMP)Dalla TD dello STI. 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2006/42/CE (Direttiva macchine)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2014/30/UE (Direttiva sulla compatibilità elettromagnetica (EMC))</w:t>
      </w:r>
    </w:p>
    <w:p w:rsidR="00681851" w:rsidRP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EN ISO 12100:2010 Sicurezza del macchinario - Principi generali di progettazione -Valutazione e riduzione del rischio (ISO 12100:2010)</w:t>
      </w:r>
    </w:p>
    <w:p w:rsidR="00681851" w:rsidRDefault="00681851" w:rsidP="00681851">
      <w:pPr>
        <w:pStyle w:val="Default"/>
        <w:numPr>
          <w:ilvl w:val="1"/>
          <w:numId w:val="25"/>
        </w:numPr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  <w:r w:rsidRPr="0068185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  <w:t>ISO TR-14121-2:2012 Sicurezza dei macchinari - Valutazione del rischio - Parte 2: guida pratica ed esempi di metodi</w:t>
      </w:r>
    </w:p>
    <w:p w:rsidR="00642944" w:rsidRDefault="00642944" w:rsidP="00642944">
      <w:pPr>
        <w:pStyle w:val="Default"/>
        <w:ind w:left="144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</w:p>
    <w:p w:rsidR="00966B20" w:rsidRDefault="00966B20" w:rsidP="00642944">
      <w:pPr>
        <w:pStyle w:val="Default"/>
        <w:ind w:left="144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</w:p>
    <w:p w:rsidR="00966B20" w:rsidRDefault="00966B20" w:rsidP="00642944">
      <w:pPr>
        <w:pStyle w:val="Default"/>
        <w:ind w:left="144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</w:p>
    <w:p w:rsidR="00966B20" w:rsidRPr="00681851" w:rsidRDefault="00966B20" w:rsidP="00642944">
      <w:pPr>
        <w:pStyle w:val="Default"/>
        <w:ind w:left="144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it-IT"/>
        </w:rPr>
      </w:pPr>
    </w:p>
    <w:p w:rsidR="00B23BB9" w:rsidRPr="00214783" w:rsidRDefault="00B23BB9" w:rsidP="00B23BB9">
      <w:pPr>
        <w:pStyle w:val="Default"/>
        <w:rPr>
          <w:rFonts w:asciiTheme="majorHAnsi" w:hAnsiTheme="majorHAnsi" w:cstheme="majorHAnsi"/>
          <w:color w:val="auto"/>
        </w:rPr>
      </w:pPr>
      <w:r w:rsidRPr="00214783">
        <w:rPr>
          <w:rFonts w:asciiTheme="majorHAnsi" w:hAnsiTheme="majorHAnsi" w:cstheme="majorHAnsi"/>
          <w:b/>
          <w:bCs/>
          <w:color w:val="auto"/>
        </w:rPr>
        <w:lastRenderedPageBreak/>
        <w:t xml:space="preserve">Attività di ingegneria e convalida </w:t>
      </w:r>
    </w:p>
    <w:p w:rsidR="00B23BB9" w:rsidRPr="00214783" w:rsidRDefault="00B23BB9" w:rsidP="00B23BB9">
      <w:pPr>
        <w:pStyle w:val="Default"/>
        <w:rPr>
          <w:rFonts w:asciiTheme="majorHAnsi" w:hAnsiTheme="majorHAnsi" w:cstheme="majorHAnsi"/>
          <w:color w:val="auto"/>
        </w:rPr>
      </w:pPr>
      <w:r w:rsidRPr="00214783">
        <w:rPr>
          <w:rFonts w:asciiTheme="majorHAnsi" w:hAnsiTheme="majorHAnsi" w:cstheme="majorHAnsi"/>
          <w:color w:val="auto"/>
        </w:rPr>
        <w:t xml:space="preserve">L’offerta dovrà comprendere anche le seguenti attività di ingegneria e convalida: </w:t>
      </w:r>
    </w:p>
    <w:p w:rsidR="00B23BB9" w:rsidRDefault="00B23BB9" w:rsidP="00B23BB9">
      <w:pPr>
        <w:pStyle w:val="Default"/>
        <w:numPr>
          <w:ilvl w:val="0"/>
          <w:numId w:val="28"/>
        </w:numPr>
        <w:spacing w:after="82"/>
        <w:rPr>
          <w:rFonts w:asciiTheme="majorHAnsi" w:hAnsiTheme="majorHAnsi" w:cstheme="majorHAnsi"/>
          <w:color w:val="auto"/>
        </w:rPr>
      </w:pPr>
      <w:r w:rsidRPr="00214783">
        <w:rPr>
          <w:rFonts w:asciiTheme="majorHAnsi" w:hAnsiTheme="majorHAnsi" w:cstheme="majorHAnsi"/>
          <w:color w:val="auto"/>
        </w:rPr>
        <w:t xml:space="preserve">Studio delle attrezzature da posizionare all’interno delle </w:t>
      </w:r>
      <w:r>
        <w:rPr>
          <w:rFonts w:asciiTheme="majorHAnsi" w:hAnsiTheme="majorHAnsi" w:cstheme="majorHAnsi"/>
          <w:color w:val="auto"/>
        </w:rPr>
        <w:t>2</w:t>
      </w:r>
      <w:r w:rsidRPr="00214783">
        <w:rPr>
          <w:rFonts w:asciiTheme="majorHAnsi" w:hAnsiTheme="majorHAnsi" w:cstheme="majorHAnsi"/>
          <w:color w:val="auto"/>
        </w:rPr>
        <w:t xml:space="preserve"> camere al fine di garantire la massima efficienza all’operatore nell’effettuare le operazioni </w:t>
      </w:r>
      <w:r>
        <w:rPr>
          <w:rFonts w:asciiTheme="majorHAnsi" w:hAnsiTheme="majorHAnsi" w:cstheme="majorHAnsi"/>
          <w:color w:val="auto"/>
        </w:rPr>
        <w:t>seguenti</w:t>
      </w:r>
      <w:r w:rsidRPr="00214783">
        <w:rPr>
          <w:rFonts w:asciiTheme="majorHAnsi" w:hAnsiTheme="majorHAnsi" w:cstheme="majorHAnsi"/>
          <w:color w:val="auto"/>
        </w:rPr>
        <w:t>, mediante la simulazione con un “prototipo” (</w:t>
      </w:r>
      <w:proofErr w:type="spellStart"/>
      <w:r w:rsidRPr="00214783">
        <w:rPr>
          <w:rFonts w:asciiTheme="majorHAnsi" w:hAnsiTheme="majorHAnsi" w:cstheme="majorHAnsi"/>
          <w:color w:val="auto"/>
        </w:rPr>
        <w:t>mock-up</w:t>
      </w:r>
      <w:proofErr w:type="spellEnd"/>
      <w:r w:rsidRPr="00214783">
        <w:rPr>
          <w:rFonts w:asciiTheme="majorHAnsi" w:hAnsiTheme="majorHAnsi" w:cstheme="majorHAnsi"/>
          <w:color w:val="auto"/>
        </w:rPr>
        <w:t xml:space="preserve">) </w:t>
      </w:r>
    </w:p>
    <w:p w:rsidR="00B23BB9" w:rsidRDefault="00B23BB9" w:rsidP="00B23BB9">
      <w:pPr>
        <w:pStyle w:val="Default"/>
        <w:numPr>
          <w:ilvl w:val="0"/>
          <w:numId w:val="28"/>
        </w:numPr>
        <w:spacing w:after="82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Verifica funzionale di diversi tipologie di guanto per garantire la migliore sensibilità da parte dell’utilizzatore</w:t>
      </w:r>
    </w:p>
    <w:p w:rsidR="00B23BB9" w:rsidRPr="000305CE" w:rsidRDefault="00B23BB9" w:rsidP="00B23BB9">
      <w:pPr>
        <w:pStyle w:val="Default"/>
        <w:spacing w:after="82"/>
        <w:ind w:left="696"/>
        <w:rPr>
          <w:rFonts w:asciiTheme="majorHAnsi" w:hAnsiTheme="majorHAnsi" w:cstheme="majorHAnsi"/>
          <w:color w:val="auto"/>
        </w:rPr>
      </w:pPr>
    </w:p>
    <w:p w:rsidR="00B23BB9" w:rsidRPr="00214783" w:rsidRDefault="00B23BB9" w:rsidP="00B23BB9">
      <w:pPr>
        <w:pStyle w:val="Default"/>
        <w:numPr>
          <w:ilvl w:val="0"/>
          <w:numId w:val="28"/>
        </w:numPr>
        <w:spacing w:after="82"/>
        <w:rPr>
          <w:rFonts w:asciiTheme="majorHAnsi" w:hAnsiTheme="majorHAnsi" w:cstheme="majorHAnsi"/>
          <w:color w:val="auto"/>
        </w:rPr>
      </w:pPr>
      <w:r w:rsidRPr="00214783">
        <w:rPr>
          <w:rFonts w:asciiTheme="majorHAnsi" w:hAnsiTheme="majorHAnsi" w:cstheme="majorHAnsi"/>
          <w:color w:val="auto"/>
        </w:rPr>
        <w:t>Attività di convalida, in particolare la scrittura e l’esecuzione dei protocolli di I</w:t>
      </w:r>
      <w:r>
        <w:rPr>
          <w:rFonts w:asciiTheme="majorHAnsi" w:hAnsiTheme="majorHAnsi" w:cstheme="majorHAnsi"/>
          <w:color w:val="auto"/>
        </w:rPr>
        <w:t>Q/</w:t>
      </w:r>
      <w:r w:rsidRPr="00214783">
        <w:rPr>
          <w:rFonts w:asciiTheme="majorHAnsi" w:hAnsiTheme="majorHAnsi" w:cstheme="majorHAnsi"/>
          <w:color w:val="auto"/>
        </w:rPr>
        <w:t xml:space="preserve">OQ. </w:t>
      </w:r>
    </w:p>
    <w:p w:rsidR="00B23BB9" w:rsidRPr="00214783" w:rsidRDefault="00B23BB9" w:rsidP="00B23BB9">
      <w:pPr>
        <w:pStyle w:val="Default"/>
        <w:numPr>
          <w:ilvl w:val="0"/>
          <w:numId w:val="28"/>
        </w:numPr>
        <w:spacing w:after="82"/>
        <w:rPr>
          <w:rFonts w:asciiTheme="majorHAnsi" w:hAnsiTheme="majorHAnsi" w:cstheme="majorHAnsi"/>
          <w:color w:val="auto"/>
        </w:rPr>
      </w:pPr>
      <w:r w:rsidRPr="00214783">
        <w:rPr>
          <w:rFonts w:asciiTheme="majorHAnsi" w:hAnsiTheme="majorHAnsi" w:cstheme="majorHAnsi"/>
          <w:color w:val="auto"/>
        </w:rPr>
        <w:t>Per quanto riguarda il ciclo di d</w:t>
      </w:r>
      <w:r w:rsidR="005B263E">
        <w:rPr>
          <w:rFonts w:asciiTheme="majorHAnsi" w:hAnsiTheme="majorHAnsi" w:cstheme="majorHAnsi"/>
          <w:color w:val="auto"/>
        </w:rPr>
        <w:t>econtaminazione</w:t>
      </w:r>
      <w:r w:rsidRPr="00214783">
        <w:rPr>
          <w:rFonts w:asciiTheme="majorHAnsi" w:hAnsiTheme="majorHAnsi" w:cstheme="majorHAnsi"/>
          <w:color w:val="auto"/>
        </w:rPr>
        <w:t xml:space="preserve"> si richiede lo sviluppo e la convalida dei vari cicli (camera e precamer</w:t>
      </w:r>
      <w:r w:rsidR="00986C5B">
        <w:rPr>
          <w:rFonts w:asciiTheme="majorHAnsi" w:hAnsiTheme="majorHAnsi" w:cstheme="majorHAnsi"/>
          <w:color w:val="auto"/>
        </w:rPr>
        <w:t>a</w:t>
      </w:r>
      <w:r w:rsidRPr="00214783">
        <w:rPr>
          <w:rFonts w:asciiTheme="majorHAnsi" w:hAnsiTheme="majorHAnsi" w:cstheme="majorHAnsi"/>
          <w:color w:val="auto"/>
        </w:rPr>
        <w:t>).</w:t>
      </w:r>
      <w:r>
        <w:rPr>
          <w:rFonts w:asciiTheme="majorHAnsi" w:hAnsiTheme="majorHAnsi" w:cstheme="majorHAnsi"/>
          <w:color w:val="auto"/>
        </w:rPr>
        <w:t xml:space="preserve"> In totale </w:t>
      </w:r>
      <w:r w:rsidR="00986C5B">
        <w:rPr>
          <w:rFonts w:asciiTheme="majorHAnsi" w:hAnsiTheme="majorHAnsi" w:cstheme="majorHAnsi"/>
          <w:color w:val="auto"/>
        </w:rPr>
        <w:t>2</w:t>
      </w:r>
      <w:r>
        <w:rPr>
          <w:rFonts w:asciiTheme="majorHAnsi" w:hAnsiTheme="majorHAnsi" w:cstheme="majorHAnsi"/>
          <w:color w:val="auto"/>
        </w:rPr>
        <w:t xml:space="preserve"> cicli di decontaminazione.</w:t>
      </w:r>
    </w:p>
    <w:p w:rsidR="00B23BB9" w:rsidRPr="00214783" w:rsidRDefault="00B23BB9" w:rsidP="00B23BB9">
      <w:pPr>
        <w:pStyle w:val="Default"/>
        <w:numPr>
          <w:ilvl w:val="0"/>
          <w:numId w:val="28"/>
        </w:numPr>
        <w:spacing w:after="82"/>
        <w:rPr>
          <w:rFonts w:asciiTheme="majorHAnsi" w:hAnsiTheme="majorHAnsi" w:cstheme="majorHAnsi"/>
          <w:color w:val="auto"/>
        </w:rPr>
      </w:pPr>
      <w:r w:rsidRPr="00214783">
        <w:rPr>
          <w:rFonts w:asciiTheme="majorHAnsi" w:hAnsiTheme="majorHAnsi" w:cstheme="majorHAnsi"/>
          <w:color w:val="auto"/>
        </w:rPr>
        <w:t xml:space="preserve">Training: da prevedere almeno una giornata intera di training per gli operatori di laboratorio e di manutenzione. </w:t>
      </w:r>
    </w:p>
    <w:p w:rsidR="00E80A15" w:rsidRDefault="00E80A15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p w:rsidR="00F95520" w:rsidRPr="000F4421" w:rsidRDefault="00F95520" w:rsidP="006E017B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sectPr w:rsidR="00F95520" w:rsidRPr="000F4421" w:rsidSect="00157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577"/>
    <w:multiLevelType w:val="hybridMultilevel"/>
    <w:tmpl w:val="170C9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2C99"/>
    <w:multiLevelType w:val="hybridMultilevel"/>
    <w:tmpl w:val="347272B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9739A0"/>
    <w:multiLevelType w:val="hybridMultilevel"/>
    <w:tmpl w:val="C994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6411"/>
    <w:multiLevelType w:val="hybridMultilevel"/>
    <w:tmpl w:val="355C734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3C4B"/>
    <w:multiLevelType w:val="hybridMultilevel"/>
    <w:tmpl w:val="A1829766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1B0BBD"/>
    <w:multiLevelType w:val="hybridMultilevel"/>
    <w:tmpl w:val="0E78724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2619B2"/>
    <w:multiLevelType w:val="hybridMultilevel"/>
    <w:tmpl w:val="A0B6F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522AA"/>
    <w:multiLevelType w:val="hybridMultilevel"/>
    <w:tmpl w:val="B89607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571D0"/>
    <w:multiLevelType w:val="hybridMultilevel"/>
    <w:tmpl w:val="30B053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231712"/>
    <w:multiLevelType w:val="hybridMultilevel"/>
    <w:tmpl w:val="B92C85E0"/>
    <w:lvl w:ilvl="0" w:tplc="2EC009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35402"/>
    <w:multiLevelType w:val="hybridMultilevel"/>
    <w:tmpl w:val="9168E6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03AB6"/>
    <w:multiLevelType w:val="hybridMultilevel"/>
    <w:tmpl w:val="14AA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F0DB3"/>
    <w:multiLevelType w:val="multilevel"/>
    <w:tmpl w:val="62F4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801E1"/>
    <w:multiLevelType w:val="hybridMultilevel"/>
    <w:tmpl w:val="9CA26E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F1E39"/>
    <w:multiLevelType w:val="hybridMultilevel"/>
    <w:tmpl w:val="72DAB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82AE2"/>
    <w:multiLevelType w:val="hybridMultilevel"/>
    <w:tmpl w:val="B4DCC87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E457A3"/>
    <w:multiLevelType w:val="hybridMultilevel"/>
    <w:tmpl w:val="EF5644A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E35971"/>
    <w:multiLevelType w:val="hybridMultilevel"/>
    <w:tmpl w:val="4BAC8B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523046"/>
    <w:multiLevelType w:val="hybridMultilevel"/>
    <w:tmpl w:val="A64894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D0403"/>
    <w:multiLevelType w:val="hybridMultilevel"/>
    <w:tmpl w:val="3594D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B445C"/>
    <w:multiLevelType w:val="hybridMultilevel"/>
    <w:tmpl w:val="995AB96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5053018"/>
    <w:multiLevelType w:val="hybridMultilevel"/>
    <w:tmpl w:val="1346D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635C8"/>
    <w:multiLevelType w:val="hybridMultilevel"/>
    <w:tmpl w:val="04F8F1F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0E01973"/>
    <w:multiLevelType w:val="multilevel"/>
    <w:tmpl w:val="175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FF55BA"/>
    <w:multiLevelType w:val="hybridMultilevel"/>
    <w:tmpl w:val="DE982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44B7D"/>
    <w:multiLevelType w:val="hybridMultilevel"/>
    <w:tmpl w:val="737A9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C3439"/>
    <w:multiLevelType w:val="hybridMultilevel"/>
    <w:tmpl w:val="3970FE5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90F1C"/>
    <w:multiLevelType w:val="hybridMultilevel"/>
    <w:tmpl w:val="BB8C94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7"/>
  </w:num>
  <w:num w:numId="5">
    <w:abstractNumId w:val="13"/>
  </w:num>
  <w:num w:numId="6">
    <w:abstractNumId w:val="3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14"/>
  </w:num>
  <w:num w:numId="12">
    <w:abstractNumId w:val="8"/>
  </w:num>
  <w:num w:numId="13">
    <w:abstractNumId w:val="26"/>
  </w:num>
  <w:num w:numId="14">
    <w:abstractNumId w:val="15"/>
  </w:num>
  <w:num w:numId="15">
    <w:abstractNumId w:val="6"/>
  </w:num>
  <w:num w:numId="16">
    <w:abstractNumId w:val="21"/>
  </w:num>
  <w:num w:numId="17">
    <w:abstractNumId w:val="16"/>
  </w:num>
  <w:num w:numId="18">
    <w:abstractNumId w:val="22"/>
  </w:num>
  <w:num w:numId="19">
    <w:abstractNumId w:val="25"/>
  </w:num>
  <w:num w:numId="20">
    <w:abstractNumId w:val="19"/>
  </w:num>
  <w:num w:numId="21">
    <w:abstractNumId w:val="20"/>
  </w:num>
  <w:num w:numId="22">
    <w:abstractNumId w:val="1"/>
  </w:num>
  <w:num w:numId="23">
    <w:abstractNumId w:val="23"/>
  </w:num>
  <w:num w:numId="24">
    <w:abstractNumId w:val="12"/>
  </w:num>
  <w:num w:numId="25">
    <w:abstractNumId w:val="24"/>
  </w:num>
  <w:num w:numId="26">
    <w:abstractNumId w:val="7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93671A"/>
    <w:rsid w:val="00007EBF"/>
    <w:rsid w:val="000173DF"/>
    <w:rsid w:val="00017656"/>
    <w:rsid w:val="000246E6"/>
    <w:rsid w:val="00027A7E"/>
    <w:rsid w:val="0003004D"/>
    <w:rsid w:val="00035227"/>
    <w:rsid w:val="0005267D"/>
    <w:rsid w:val="00052A38"/>
    <w:rsid w:val="0005331C"/>
    <w:rsid w:val="000547E9"/>
    <w:rsid w:val="0007367C"/>
    <w:rsid w:val="000738A2"/>
    <w:rsid w:val="00074586"/>
    <w:rsid w:val="000839D6"/>
    <w:rsid w:val="00092CEC"/>
    <w:rsid w:val="000952BD"/>
    <w:rsid w:val="000A47FC"/>
    <w:rsid w:val="000D0846"/>
    <w:rsid w:val="000E50B2"/>
    <w:rsid w:val="000F4421"/>
    <w:rsid w:val="000F7239"/>
    <w:rsid w:val="00114C75"/>
    <w:rsid w:val="00121260"/>
    <w:rsid w:val="00126A48"/>
    <w:rsid w:val="001334FA"/>
    <w:rsid w:val="001468DD"/>
    <w:rsid w:val="00146ED9"/>
    <w:rsid w:val="00154134"/>
    <w:rsid w:val="001574E1"/>
    <w:rsid w:val="0016001A"/>
    <w:rsid w:val="001649B2"/>
    <w:rsid w:val="00167D8A"/>
    <w:rsid w:val="001727A8"/>
    <w:rsid w:val="0017326F"/>
    <w:rsid w:val="00182B5B"/>
    <w:rsid w:val="00184349"/>
    <w:rsid w:val="00184AB3"/>
    <w:rsid w:val="00185495"/>
    <w:rsid w:val="00187A89"/>
    <w:rsid w:val="001969A8"/>
    <w:rsid w:val="001A0BB4"/>
    <w:rsid w:val="001A1F71"/>
    <w:rsid w:val="001D7153"/>
    <w:rsid w:val="001D76DF"/>
    <w:rsid w:val="001E2C48"/>
    <w:rsid w:val="001E6655"/>
    <w:rsid w:val="001E7B49"/>
    <w:rsid w:val="001F212B"/>
    <w:rsid w:val="00201E22"/>
    <w:rsid w:val="00202F95"/>
    <w:rsid w:val="0020372A"/>
    <w:rsid w:val="00203B66"/>
    <w:rsid w:val="002165E8"/>
    <w:rsid w:val="00217F04"/>
    <w:rsid w:val="002217EF"/>
    <w:rsid w:val="00221A88"/>
    <w:rsid w:val="00224BAD"/>
    <w:rsid w:val="00226511"/>
    <w:rsid w:val="00232350"/>
    <w:rsid w:val="00237DAA"/>
    <w:rsid w:val="002407A7"/>
    <w:rsid w:val="002508AB"/>
    <w:rsid w:val="00252CC0"/>
    <w:rsid w:val="0025518F"/>
    <w:rsid w:val="002770B3"/>
    <w:rsid w:val="002902B4"/>
    <w:rsid w:val="00293407"/>
    <w:rsid w:val="002A7BE9"/>
    <w:rsid w:val="002B1979"/>
    <w:rsid w:val="002B4335"/>
    <w:rsid w:val="002B67CC"/>
    <w:rsid w:val="002C0416"/>
    <w:rsid w:val="002C06BD"/>
    <w:rsid w:val="002C7362"/>
    <w:rsid w:val="002D6594"/>
    <w:rsid w:val="002D67B3"/>
    <w:rsid w:val="002F135D"/>
    <w:rsid w:val="00302871"/>
    <w:rsid w:val="00312638"/>
    <w:rsid w:val="0032315D"/>
    <w:rsid w:val="0033161E"/>
    <w:rsid w:val="00341C5C"/>
    <w:rsid w:val="00341F83"/>
    <w:rsid w:val="003422CA"/>
    <w:rsid w:val="003462FF"/>
    <w:rsid w:val="003470E0"/>
    <w:rsid w:val="0036190C"/>
    <w:rsid w:val="00376696"/>
    <w:rsid w:val="0039132A"/>
    <w:rsid w:val="00394F4B"/>
    <w:rsid w:val="003A3B75"/>
    <w:rsid w:val="003A4D3B"/>
    <w:rsid w:val="003B1E32"/>
    <w:rsid w:val="003B3486"/>
    <w:rsid w:val="003C2D46"/>
    <w:rsid w:val="003C5252"/>
    <w:rsid w:val="003D0D33"/>
    <w:rsid w:val="003D3A7A"/>
    <w:rsid w:val="003E6272"/>
    <w:rsid w:val="003F2048"/>
    <w:rsid w:val="003F6961"/>
    <w:rsid w:val="00402973"/>
    <w:rsid w:val="004143BA"/>
    <w:rsid w:val="00414E1D"/>
    <w:rsid w:val="00417BF5"/>
    <w:rsid w:val="004227B5"/>
    <w:rsid w:val="0043258E"/>
    <w:rsid w:val="00441C9F"/>
    <w:rsid w:val="00444429"/>
    <w:rsid w:val="00446338"/>
    <w:rsid w:val="00446529"/>
    <w:rsid w:val="004551DB"/>
    <w:rsid w:val="0045540D"/>
    <w:rsid w:val="00494954"/>
    <w:rsid w:val="00495CAE"/>
    <w:rsid w:val="004B7C57"/>
    <w:rsid w:val="004C099D"/>
    <w:rsid w:val="004C17DE"/>
    <w:rsid w:val="004C6EF6"/>
    <w:rsid w:val="004D16A0"/>
    <w:rsid w:val="004D1A46"/>
    <w:rsid w:val="004F6227"/>
    <w:rsid w:val="00502A01"/>
    <w:rsid w:val="00505197"/>
    <w:rsid w:val="00507CC0"/>
    <w:rsid w:val="00511B9E"/>
    <w:rsid w:val="00513AF2"/>
    <w:rsid w:val="00521FAB"/>
    <w:rsid w:val="0052450F"/>
    <w:rsid w:val="00524741"/>
    <w:rsid w:val="00524A39"/>
    <w:rsid w:val="00531438"/>
    <w:rsid w:val="00547F1F"/>
    <w:rsid w:val="00552C27"/>
    <w:rsid w:val="0055621B"/>
    <w:rsid w:val="005575E9"/>
    <w:rsid w:val="00562575"/>
    <w:rsid w:val="0056665C"/>
    <w:rsid w:val="00571F9C"/>
    <w:rsid w:val="0058096F"/>
    <w:rsid w:val="005816BF"/>
    <w:rsid w:val="00582DCC"/>
    <w:rsid w:val="00583CBF"/>
    <w:rsid w:val="005850BD"/>
    <w:rsid w:val="005926B8"/>
    <w:rsid w:val="00597DE2"/>
    <w:rsid w:val="005A19C9"/>
    <w:rsid w:val="005A6AEB"/>
    <w:rsid w:val="005B263E"/>
    <w:rsid w:val="005C135C"/>
    <w:rsid w:val="005C6676"/>
    <w:rsid w:val="005D3B2A"/>
    <w:rsid w:val="005F23E2"/>
    <w:rsid w:val="005F4A56"/>
    <w:rsid w:val="006047FD"/>
    <w:rsid w:val="0060595E"/>
    <w:rsid w:val="0061108F"/>
    <w:rsid w:val="006308A8"/>
    <w:rsid w:val="0063443C"/>
    <w:rsid w:val="00642944"/>
    <w:rsid w:val="006436A9"/>
    <w:rsid w:val="00647975"/>
    <w:rsid w:val="00650CA2"/>
    <w:rsid w:val="00657B84"/>
    <w:rsid w:val="00681851"/>
    <w:rsid w:val="006A3A38"/>
    <w:rsid w:val="006A67DD"/>
    <w:rsid w:val="006B4CC0"/>
    <w:rsid w:val="006D6C4F"/>
    <w:rsid w:val="006E017B"/>
    <w:rsid w:val="006E0A80"/>
    <w:rsid w:val="006F014F"/>
    <w:rsid w:val="006F3890"/>
    <w:rsid w:val="006F5909"/>
    <w:rsid w:val="006F6F49"/>
    <w:rsid w:val="006F738D"/>
    <w:rsid w:val="00706842"/>
    <w:rsid w:val="00712E5F"/>
    <w:rsid w:val="00713C55"/>
    <w:rsid w:val="007177C8"/>
    <w:rsid w:val="00722DE7"/>
    <w:rsid w:val="007263F9"/>
    <w:rsid w:val="00734249"/>
    <w:rsid w:val="00735A91"/>
    <w:rsid w:val="00737224"/>
    <w:rsid w:val="00767717"/>
    <w:rsid w:val="00781B8F"/>
    <w:rsid w:val="00784421"/>
    <w:rsid w:val="00787944"/>
    <w:rsid w:val="00790A1A"/>
    <w:rsid w:val="007A1515"/>
    <w:rsid w:val="007A6AC8"/>
    <w:rsid w:val="007A6C44"/>
    <w:rsid w:val="007A759D"/>
    <w:rsid w:val="007C2200"/>
    <w:rsid w:val="007C2CCE"/>
    <w:rsid w:val="007C321A"/>
    <w:rsid w:val="007D22D3"/>
    <w:rsid w:val="007D2D6B"/>
    <w:rsid w:val="007E2464"/>
    <w:rsid w:val="007E40E0"/>
    <w:rsid w:val="007E49DE"/>
    <w:rsid w:val="007F774D"/>
    <w:rsid w:val="008114D0"/>
    <w:rsid w:val="00813A99"/>
    <w:rsid w:val="00821AFB"/>
    <w:rsid w:val="00824830"/>
    <w:rsid w:val="0082559D"/>
    <w:rsid w:val="008260CC"/>
    <w:rsid w:val="00831744"/>
    <w:rsid w:val="0083541B"/>
    <w:rsid w:val="008454F2"/>
    <w:rsid w:val="008502BC"/>
    <w:rsid w:val="00853D09"/>
    <w:rsid w:val="00854F48"/>
    <w:rsid w:val="00855209"/>
    <w:rsid w:val="00862606"/>
    <w:rsid w:val="00880F2A"/>
    <w:rsid w:val="00891B3C"/>
    <w:rsid w:val="008954CC"/>
    <w:rsid w:val="008A0A02"/>
    <w:rsid w:val="008A125F"/>
    <w:rsid w:val="008A52C8"/>
    <w:rsid w:val="008A7966"/>
    <w:rsid w:val="008B0D58"/>
    <w:rsid w:val="008B69CC"/>
    <w:rsid w:val="008C1218"/>
    <w:rsid w:val="008C3FB0"/>
    <w:rsid w:val="008D03CE"/>
    <w:rsid w:val="008D1A41"/>
    <w:rsid w:val="008F4950"/>
    <w:rsid w:val="00904D8C"/>
    <w:rsid w:val="00914ABD"/>
    <w:rsid w:val="00922381"/>
    <w:rsid w:val="00923624"/>
    <w:rsid w:val="00923657"/>
    <w:rsid w:val="0093296C"/>
    <w:rsid w:val="0093671A"/>
    <w:rsid w:val="0096146F"/>
    <w:rsid w:val="00962FE1"/>
    <w:rsid w:val="00966B20"/>
    <w:rsid w:val="00972904"/>
    <w:rsid w:val="009812A2"/>
    <w:rsid w:val="00986C5B"/>
    <w:rsid w:val="00990299"/>
    <w:rsid w:val="0099356C"/>
    <w:rsid w:val="00996660"/>
    <w:rsid w:val="009C08DD"/>
    <w:rsid w:val="009C415F"/>
    <w:rsid w:val="009C4C5A"/>
    <w:rsid w:val="009D5393"/>
    <w:rsid w:val="009E3511"/>
    <w:rsid w:val="009F6950"/>
    <w:rsid w:val="00A06F77"/>
    <w:rsid w:val="00A15B3F"/>
    <w:rsid w:val="00A174BD"/>
    <w:rsid w:val="00A2442B"/>
    <w:rsid w:val="00A32D56"/>
    <w:rsid w:val="00A33B25"/>
    <w:rsid w:val="00A37421"/>
    <w:rsid w:val="00A811B1"/>
    <w:rsid w:val="00A817B0"/>
    <w:rsid w:val="00A86144"/>
    <w:rsid w:val="00A87DC8"/>
    <w:rsid w:val="00A90CC9"/>
    <w:rsid w:val="00A91418"/>
    <w:rsid w:val="00AA689A"/>
    <w:rsid w:val="00AC2771"/>
    <w:rsid w:val="00AC3E58"/>
    <w:rsid w:val="00AC6FE1"/>
    <w:rsid w:val="00AD26EF"/>
    <w:rsid w:val="00AE0E7D"/>
    <w:rsid w:val="00AE27BD"/>
    <w:rsid w:val="00AF16C5"/>
    <w:rsid w:val="00AF1BC0"/>
    <w:rsid w:val="00AF3052"/>
    <w:rsid w:val="00AF4E73"/>
    <w:rsid w:val="00AF5856"/>
    <w:rsid w:val="00AF66EA"/>
    <w:rsid w:val="00B03DFA"/>
    <w:rsid w:val="00B05A08"/>
    <w:rsid w:val="00B13AB9"/>
    <w:rsid w:val="00B14762"/>
    <w:rsid w:val="00B15605"/>
    <w:rsid w:val="00B159B3"/>
    <w:rsid w:val="00B22930"/>
    <w:rsid w:val="00B23BB9"/>
    <w:rsid w:val="00B26B37"/>
    <w:rsid w:val="00B32588"/>
    <w:rsid w:val="00B357F0"/>
    <w:rsid w:val="00B3627C"/>
    <w:rsid w:val="00B421AB"/>
    <w:rsid w:val="00B462A7"/>
    <w:rsid w:val="00B64A18"/>
    <w:rsid w:val="00B714C7"/>
    <w:rsid w:val="00B83763"/>
    <w:rsid w:val="00B929F0"/>
    <w:rsid w:val="00BA6254"/>
    <w:rsid w:val="00BB1514"/>
    <w:rsid w:val="00BB6E60"/>
    <w:rsid w:val="00BC56C2"/>
    <w:rsid w:val="00BD4E1D"/>
    <w:rsid w:val="00BD5CAA"/>
    <w:rsid w:val="00BE5D0E"/>
    <w:rsid w:val="00BF5C83"/>
    <w:rsid w:val="00C02017"/>
    <w:rsid w:val="00C061AA"/>
    <w:rsid w:val="00C145AC"/>
    <w:rsid w:val="00C31880"/>
    <w:rsid w:val="00C36D3A"/>
    <w:rsid w:val="00C370EA"/>
    <w:rsid w:val="00C4093A"/>
    <w:rsid w:val="00C43012"/>
    <w:rsid w:val="00C43425"/>
    <w:rsid w:val="00C44A04"/>
    <w:rsid w:val="00C45847"/>
    <w:rsid w:val="00C5163D"/>
    <w:rsid w:val="00C57A2E"/>
    <w:rsid w:val="00C8593F"/>
    <w:rsid w:val="00C94E63"/>
    <w:rsid w:val="00CB0453"/>
    <w:rsid w:val="00CB16F1"/>
    <w:rsid w:val="00CB280C"/>
    <w:rsid w:val="00CB31ED"/>
    <w:rsid w:val="00CC47BC"/>
    <w:rsid w:val="00CE0E81"/>
    <w:rsid w:val="00CF261A"/>
    <w:rsid w:val="00CF3E3D"/>
    <w:rsid w:val="00D004C3"/>
    <w:rsid w:val="00D06116"/>
    <w:rsid w:val="00D10E0A"/>
    <w:rsid w:val="00D114BE"/>
    <w:rsid w:val="00D13677"/>
    <w:rsid w:val="00D31022"/>
    <w:rsid w:val="00D31ED1"/>
    <w:rsid w:val="00D32C5E"/>
    <w:rsid w:val="00D37EF6"/>
    <w:rsid w:val="00D461FC"/>
    <w:rsid w:val="00D47E67"/>
    <w:rsid w:val="00D57E19"/>
    <w:rsid w:val="00D63794"/>
    <w:rsid w:val="00D6423D"/>
    <w:rsid w:val="00D678F1"/>
    <w:rsid w:val="00D75C2F"/>
    <w:rsid w:val="00D806A1"/>
    <w:rsid w:val="00D81E98"/>
    <w:rsid w:val="00D96FD3"/>
    <w:rsid w:val="00DB2CA9"/>
    <w:rsid w:val="00DB37F3"/>
    <w:rsid w:val="00DC0A67"/>
    <w:rsid w:val="00DC1BE8"/>
    <w:rsid w:val="00DC1BFF"/>
    <w:rsid w:val="00DC7F91"/>
    <w:rsid w:val="00DD43B3"/>
    <w:rsid w:val="00DF513E"/>
    <w:rsid w:val="00E01351"/>
    <w:rsid w:val="00E042C0"/>
    <w:rsid w:val="00E16E27"/>
    <w:rsid w:val="00E22984"/>
    <w:rsid w:val="00E23E65"/>
    <w:rsid w:val="00E26C94"/>
    <w:rsid w:val="00E42DEF"/>
    <w:rsid w:val="00E46487"/>
    <w:rsid w:val="00E475C9"/>
    <w:rsid w:val="00E5147A"/>
    <w:rsid w:val="00E51C65"/>
    <w:rsid w:val="00E80068"/>
    <w:rsid w:val="00E80A15"/>
    <w:rsid w:val="00E81CE7"/>
    <w:rsid w:val="00E90F8F"/>
    <w:rsid w:val="00EA6CE6"/>
    <w:rsid w:val="00EC74EB"/>
    <w:rsid w:val="00ED54CD"/>
    <w:rsid w:val="00EE5079"/>
    <w:rsid w:val="00EF04C6"/>
    <w:rsid w:val="00F028EB"/>
    <w:rsid w:val="00F157BD"/>
    <w:rsid w:val="00F2363F"/>
    <w:rsid w:val="00F23E1C"/>
    <w:rsid w:val="00F25B6A"/>
    <w:rsid w:val="00F263FB"/>
    <w:rsid w:val="00F43B2B"/>
    <w:rsid w:val="00F46B60"/>
    <w:rsid w:val="00F51B12"/>
    <w:rsid w:val="00F647BE"/>
    <w:rsid w:val="00F7218A"/>
    <w:rsid w:val="00F75F27"/>
    <w:rsid w:val="00F90150"/>
    <w:rsid w:val="00F91D15"/>
    <w:rsid w:val="00F9267E"/>
    <w:rsid w:val="00F94E8A"/>
    <w:rsid w:val="00F95520"/>
    <w:rsid w:val="00F96601"/>
    <w:rsid w:val="00FB41D7"/>
    <w:rsid w:val="00FB4E3C"/>
    <w:rsid w:val="00FC21FE"/>
    <w:rsid w:val="00FC313A"/>
    <w:rsid w:val="00FC4AA5"/>
    <w:rsid w:val="00FC5439"/>
    <w:rsid w:val="00FE073C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B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C4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3F6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0B31-194C-47FF-8B9B-5C033B5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Meis</dc:creator>
  <cp:keywords/>
  <dc:description/>
  <cp:lastModifiedBy>francesco.amelia</cp:lastModifiedBy>
  <cp:revision>12</cp:revision>
  <cp:lastPrinted>2022-12-06T16:17:00Z</cp:lastPrinted>
  <dcterms:created xsi:type="dcterms:W3CDTF">2024-02-08T12:05:00Z</dcterms:created>
  <dcterms:modified xsi:type="dcterms:W3CDTF">2024-07-02T13:44:00Z</dcterms:modified>
</cp:coreProperties>
</file>